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70" w:rsidRPr="000F3EE3"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rPr>
      </w:pPr>
    </w:p>
    <w:p w:rsidR="00247F70" w:rsidRDefault="00247F70" w:rsidP="0024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48"/>
          <w:szCs w:val="48"/>
          <w:lang w:val="ka-GE"/>
        </w:rPr>
      </w:pPr>
      <w:r w:rsidRPr="00974416">
        <w:rPr>
          <w:rFonts w:ascii="Sylfaen" w:eastAsia="Times New Roman" w:hAnsi="Sylfaen" w:cs="Sylfaen"/>
          <w:b/>
          <w:bCs/>
          <w:noProof/>
          <w:sz w:val="24"/>
          <w:szCs w:val="24"/>
        </w:rPr>
        <w:drawing>
          <wp:inline distT="0" distB="0" distL="0" distR="0" wp14:anchorId="0E6BF15C" wp14:editId="5E17113D">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247F70" w:rsidRDefault="00247F70" w:rsidP="00247F70">
      <w:pPr>
        <w:autoSpaceDE w:val="0"/>
        <w:autoSpaceDN w:val="0"/>
        <w:adjustRightInd w:val="0"/>
        <w:spacing w:after="0" w:line="240" w:lineRule="auto"/>
        <w:jc w:val="center"/>
        <w:rPr>
          <w:rFonts w:ascii="Sylfaen" w:hAnsi="Sylfaen" w:cs="Sylfaen"/>
          <w:b/>
          <w:color w:val="000000"/>
          <w:sz w:val="48"/>
          <w:szCs w:val="48"/>
          <w:lang w:val="ka-GE"/>
        </w:rPr>
      </w:pPr>
      <w:r w:rsidRPr="00C03557">
        <w:rPr>
          <w:rFonts w:ascii="Sylfaen" w:hAnsi="Sylfaen" w:cs="AcadMtavr"/>
          <w:b/>
          <w:color w:val="000000"/>
          <w:sz w:val="48"/>
          <w:szCs w:val="48"/>
          <w:lang w:val="ka-GE"/>
        </w:rPr>
        <w:t xml:space="preserve">თელავის მუნიციპალიტეტის </w:t>
      </w:r>
      <w:r>
        <w:rPr>
          <w:rFonts w:ascii="Sylfaen" w:hAnsi="Sylfaen" w:cs="Sylfaen"/>
          <w:b/>
          <w:color w:val="000000"/>
          <w:sz w:val="48"/>
          <w:szCs w:val="48"/>
          <w:lang w:val="ka-GE"/>
        </w:rPr>
        <w:t>202</w:t>
      </w:r>
      <w:r w:rsidR="00C03413">
        <w:rPr>
          <w:rFonts w:ascii="Sylfaen" w:hAnsi="Sylfaen" w:cs="Sylfaen"/>
          <w:b/>
          <w:color w:val="000000"/>
          <w:sz w:val="48"/>
          <w:szCs w:val="48"/>
          <w:lang w:val="ka-GE"/>
        </w:rPr>
        <w:t>1</w:t>
      </w:r>
      <w:r>
        <w:rPr>
          <w:rFonts w:ascii="Sylfaen" w:hAnsi="Sylfaen" w:cs="Sylfaen"/>
          <w:b/>
          <w:color w:val="000000"/>
          <w:sz w:val="48"/>
          <w:szCs w:val="48"/>
          <w:lang w:val="ka-GE"/>
        </w:rPr>
        <w:t xml:space="preserve"> წლის ბიუჯეტი</w:t>
      </w:r>
      <w:r w:rsidR="00C03413">
        <w:rPr>
          <w:rFonts w:ascii="Sylfaen" w:hAnsi="Sylfaen" w:cs="Sylfaen"/>
          <w:b/>
          <w:color w:val="000000"/>
          <w:sz w:val="48"/>
          <w:szCs w:val="48"/>
          <w:lang w:val="ka-GE"/>
        </w:rPr>
        <w:t>ს შესრულების</w:t>
      </w:r>
    </w:p>
    <w:p w:rsidR="00247F70" w:rsidRDefault="00247F70" w:rsidP="00247F70">
      <w:pPr>
        <w:autoSpaceDE w:val="0"/>
        <w:autoSpaceDN w:val="0"/>
        <w:adjustRightInd w:val="0"/>
        <w:spacing w:after="0" w:line="240" w:lineRule="auto"/>
        <w:jc w:val="center"/>
        <w:rPr>
          <w:rFonts w:ascii="Sylfaen" w:hAnsi="Sylfaen" w:cs="Sylfaen"/>
          <w:b/>
          <w:color w:val="000000"/>
          <w:sz w:val="48"/>
          <w:szCs w:val="48"/>
          <w:lang w:val="ka-GE"/>
        </w:rPr>
      </w:pPr>
    </w:p>
    <w:p w:rsidR="00247F70" w:rsidRPr="001A2595" w:rsidRDefault="00247F70" w:rsidP="00247F70">
      <w:pPr>
        <w:autoSpaceDE w:val="0"/>
        <w:autoSpaceDN w:val="0"/>
        <w:adjustRightInd w:val="0"/>
        <w:spacing w:after="0" w:line="240" w:lineRule="auto"/>
        <w:jc w:val="center"/>
        <w:rPr>
          <w:rFonts w:ascii="Sylfaen" w:hAnsi="Sylfaen" w:cs="Sylfaen"/>
          <w:b/>
          <w:color w:val="44546A" w:themeColor="text2"/>
          <w:sz w:val="80"/>
          <w:szCs w:val="80"/>
          <w:u w:val="single"/>
          <w:lang w:val="ka-GE"/>
        </w:rPr>
      </w:pPr>
      <w:r w:rsidRPr="001A2595">
        <w:rPr>
          <w:rFonts w:ascii="Sylfaen" w:hAnsi="Sylfaen" w:cs="Sylfaen"/>
          <w:b/>
          <w:color w:val="44546A" w:themeColor="text2"/>
          <w:sz w:val="80"/>
          <w:szCs w:val="80"/>
          <w:u w:val="single"/>
          <w:lang w:val="ka-GE"/>
        </w:rPr>
        <w:t>მოქალაქის გზამკვლევი</w:t>
      </w:r>
    </w:p>
    <w:p w:rsidR="00D95FF8" w:rsidRPr="001A4D24" w:rsidRDefault="00D95FF8">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Pr="001A4D24" w:rsidRDefault="00247F70">
      <w:pPr>
        <w:rPr>
          <w:lang w:val="ka-GE"/>
        </w:rPr>
      </w:pPr>
    </w:p>
    <w:p w:rsidR="00247F70" w:rsidRDefault="00247F70">
      <w:pPr>
        <w:rPr>
          <w:rFonts w:ascii="Sylfaen" w:hAnsi="Sylfaen"/>
          <w:lang w:val="ka-GE"/>
        </w:rPr>
      </w:pPr>
    </w:p>
    <w:p w:rsidR="00247F70" w:rsidRDefault="00247F70">
      <w:pPr>
        <w:rPr>
          <w:rFonts w:ascii="Sylfaen" w:hAnsi="Sylfaen"/>
          <w:lang w:val="ka-GE"/>
        </w:rPr>
      </w:pPr>
      <w:bookmarkStart w:id="0" w:name="_GoBack"/>
      <w:bookmarkEnd w:id="0"/>
      <w:r>
        <w:rPr>
          <w:rFonts w:ascii="Sylfaen" w:hAnsi="Sylfaen"/>
          <w:lang w:val="ka-GE"/>
        </w:rPr>
        <w:lastRenderedPageBreak/>
        <w:t>თელავის მუნციპალიტეტის მოკლე აღწერა</w:t>
      </w:r>
    </w:p>
    <w:p w:rsidR="00247F70" w:rsidRPr="000B29DB" w:rsidRDefault="00247F70" w:rsidP="00247F70">
      <w:pPr>
        <w:pStyle w:val="Heading3"/>
        <w:rPr>
          <w:shd w:val="clear" w:color="auto" w:fill="FFFFFF"/>
          <w:lang w:val="ka-GE"/>
        </w:rPr>
      </w:pPr>
      <w:bookmarkStart w:id="1" w:name="_Toc87791051"/>
      <w:bookmarkStart w:id="2" w:name="_Toc87791376"/>
      <w:bookmarkStart w:id="3" w:name="_Toc87869247"/>
      <w:r w:rsidRPr="000B29DB">
        <w:rPr>
          <w:rFonts w:ascii="Sylfaen" w:hAnsi="Sylfaen" w:cs="Sylfaen"/>
          <w:shd w:val="clear" w:color="auto" w:fill="FFFFFF"/>
          <w:lang w:val="ka-GE"/>
        </w:rPr>
        <w:t>ისტორია</w:t>
      </w:r>
      <w:bookmarkEnd w:id="1"/>
      <w:bookmarkEnd w:id="2"/>
      <w:bookmarkEnd w:id="3"/>
      <w:r w:rsidRPr="000B29DB">
        <w:rPr>
          <w:shd w:val="clear" w:color="auto" w:fill="FFFFFF"/>
          <w:lang w:val="ka-GE"/>
        </w:rPr>
        <w:t xml:space="preserve"> </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თელავი</w:t>
      </w:r>
      <w:r>
        <w:rPr>
          <w:rFonts w:ascii="Sylfaen" w:hAnsi="Sylfaen" w:cstheme="minorHAnsi"/>
          <w:sz w:val="20"/>
          <w:szCs w:val="20"/>
          <w:lang w:val="ka-GE"/>
        </w:rPr>
        <w:t xml:space="preserve"> -</w:t>
      </w:r>
      <w:r w:rsidRPr="00555FC9">
        <w:rPr>
          <w:rFonts w:ascii="Sylfaen" w:hAnsi="Sylfaen" w:cstheme="minorHAnsi"/>
          <w:sz w:val="20"/>
          <w:szCs w:val="20"/>
          <w:lang w:val="ka-GE"/>
        </w:rPr>
        <w:t xml:space="preserve"> ქალაქი აღმოსავლეთ საქართველოში, გომბორის ქედის ჩრდილოეთ-აღმოსავლეთი კალთის ძირას და ალაზნის ვაკეზე, კახეთის მხარის ადმინისტრაციული ცენტრი. ზღვის დონიდან 550-800 მ, თბილისიდან 158 კმ. ქალაქად გამოცხადდა1801 წელს. </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ახლანდელი თელავის ტერიტორიაზე პირველი დასახლება გვიანდელი ბრინჯაოს ხანაში გაჩნდა, ელინისტურ ხანაში განვითარდა, ხოლო გვიანდელ ანტიკურ ხანაში მის ბაზაზე წარმოიქმნა ქალაქის ტიპის დასახლება.</w:t>
      </w:r>
    </w:p>
    <w:p w:rsidR="00247F70" w:rsidRPr="00555FC9" w:rsidRDefault="00247F70" w:rsidP="00247F70">
      <w:pPr>
        <w:spacing w:before="120" w:after="120" w:line="240" w:lineRule="auto"/>
        <w:ind w:firstLine="708"/>
        <w:jc w:val="both"/>
        <w:textAlignment w:val="baseline"/>
        <w:rPr>
          <w:rFonts w:ascii="Sylfaen" w:hAnsi="Sylfaen" w:cstheme="minorHAnsi"/>
          <w:sz w:val="20"/>
          <w:szCs w:val="20"/>
          <w:lang w:val="ka-GE"/>
        </w:rPr>
      </w:pPr>
      <w:r w:rsidRPr="00555FC9">
        <w:rPr>
          <w:rFonts w:ascii="Sylfaen" w:hAnsi="Sylfaen" w:cstheme="minorHAnsi"/>
          <w:sz w:val="20"/>
          <w:szCs w:val="20"/>
          <w:lang w:val="ka-GE"/>
        </w:rPr>
        <w:t>ქართულ წყაროებში თელავი გვხვდება XI საუკუნიდან, როდესაც იგი კახეთ-ჰერეთის სამთავროს ცენტრი გახდა. XII საუკუნეში იგი საქართველოს ერთ-ერთი მნიშვნელოვანი ქალაქი იყო განვითარებული ვაჭრობითა და ხელოსნობით. თელავზე გადიოდა სავაჭრო-საქარავნო გზები. XIII საუკუნის II ნახევრიდან, მონღოლთა ლაშქრობების შემდეგ მისი მნიშვნელობა დაეცა. შემდგომში იგი მონღოლი მოხელის სადუნ მანკაბერდელის საკუთრება გახდა. XV-XVI სს-ში თელავი ისევ დაწინაურდა. XVII საუკუნეში ქალაქის შემდგომი განვითარება შეაფერხა ირანის შაჰის აბას I-ის ლაშქრობებმა. XVII საუკუნის II ნახევარში კახეთის მეფე არჩილ II-მ თავისი რეზიდენცია გრემიდან თელავში გადმოიტანა. ამ პერიოდიდან თელავი მწიგნობრობის კერად იქცა. აქ სხვადასხვა დროს მოღვაწეობდნენ არჩილ II, დავით II (იმამყული-ხანი), თეიმურაზ II, საიათნოვა და სხვა. თეიმურაზ II-ისა და ერეკლე II-ის ოჯახში დამკვიდრებულ ლიტერატურულ ტრადიციებზე აღიზარდა ქართველ ბატონიშვილთა მთელი თაობა.1758 წელს თელავში დაარსდა საფილოსოფოსო-საღვთისმეტყველო სკოლა, რომელიც 1782 წელს სემინარიად გადაკეთდა. აქ საგანმანათლებლო და შემოქმედებით საქმიანობას ეწეოდნენ ფილიპე ყაითმაზაშვილი, გაიოზ რექტორი, დავით რექტორი და სხვები.</w:t>
      </w:r>
    </w:p>
    <w:p w:rsidR="00247F70" w:rsidRPr="0057333E" w:rsidRDefault="00247F70" w:rsidP="00247F70">
      <w:pPr>
        <w:pStyle w:val="Heading3"/>
        <w:rPr>
          <w:shd w:val="clear" w:color="auto" w:fill="FFFFFF"/>
          <w:lang w:val="ka-GE"/>
        </w:rPr>
      </w:pPr>
      <w:bookmarkStart w:id="4" w:name="_Toc87791377"/>
      <w:bookmarkStart w:id="5" w:name="_Toc87869248"/>
      <w:r w:rsidRPr="0057333E">
        <w:rPr>
          <w:rFonts w:ascii="Sylfaen" w:hAnsi="Sylfaen" w:cs="Sylfaen"/>
          <w:shd w:val="clear" w:color="auto" w:fill="FFFFFF"/>
          <w:lang w:val="ka-GE"/>
        </w:rPr>
        <w:t>მდებარეობა</w:t>
      </w:r>
      <w:bookmarkEnd w:id="4"/>
      <w:bookmarkEnd w:id="5"/>
    </w:p>
    <w:p w:rsidR="00247F70" w:rsidRPr="007120B6" w:rsidRDefault="00247F70" w:rsidP="00247F70">
      <w:pPr>
        <w:pStyle w:val="NormalWeb"/>
        <w:shd w:val="clear" w:color="auto" w:fill="FFFFFF"/>
        <w:spacing w:before="0" w:beforeAutospacing="0" w:after="0" w:afterAutospacing="0"/>
        <w:ind w:firstLine="708"/>
        <w:jc w:val="both"/>
        <w:rPr>
          <w:rStyle w:val="apple-converted-space"/>
          <w:rFonts w:ascii="Sylfaen" w:hAnsi="Sylfaen" w:cs="Arial"/>
          <w:color w:val="000000" w:themeColor="text1"/>
          <w:sz w:val="20"/>
          <w:szCs w:val="20"/>
          <w:shd w:val="clear" w:color="auto" w:fill="FFFFFF"/>
          <w:lang w:val="ka-GE"/>
        </w:rPr>
      </w:pPr>
      <w:r w:rsidRPr="007F5AD9">
        <w:rPr>
          <w:rFonts w:ascii="Sylfaen" w:hAnsi="Sylfaen" w:cs="Sylfaen"/>
          <w:bCs/>
          <w:color w:val="000000" w:themeColor="text1"/>
          <w:sz w:val="20"/>
          <w:szCs w:val="20"/>
          <w:shd w:val="clear" w:color="auto" w:fill="FFFFFF"/>
          <w:lang w:val="ka-GE"/>
        </w:rPr>
        <w:t>თელავის</w:t>
      </w:r>
      <w:r>
        <w:rPr>
          <w:rFonts w:ascii="Sylfaen" w:hAnsi="Sylfaen" w:cs="Sylfaen"/>
          <w:bCs/>
          <w:color w:val="000000" w:themeColor="text1"/>
          <w:sz w:val="20"/>
          <w:szCs w:val="20"/>
          <w:shd w:val="clear" w:color="auto" w:fill="FFFFFF"/>
          <w:lang w:val="ka-GE"/>
        </w:rPr>
        <w:t xml:space="preserve"> </w:t>
      </w:r>
      <w:r w:rsidRPr="007F5AD9">
        <w:rPr>
          <w:rFonts w:ascii="Sylfaen" w:hAnsi="Sylfaen" w:cs="Sylfaen"/>
          <w:bCs/>
          <w:color w:val="000000" w:themeColor="text1"/>
          <w:sz w:val="20"/>
          <w:szCs w:val="20"/>
          <w:shd w:val="clear" w:color="auto" w:fill="FFFFFF"/>
          <w:lang w:val="ka-GE"/>
        </w:rPr>
        <w:t>მუნიციპალიტეტი</w:t>
      </w:r>
      <w:r w:rsidRPr="007F5AD9">
        <w:rPr>
          <w:rStyle w:val="apple-converted-space"/>
          <w:rFonts w:ascii="Arial" w:hAnsi="Arial" w:cs="Arial"/>
          <w:color w:val="000000" w:themeColor="text1"/>
          <w:sz w:val="20"/>
          <w:szCs w:val="20"/>
          <w:shd w:val="clear" w:color="auto" w:fill="FFFFFF"/>
          <w:lang w:val="ka-GE"/>
        </w:rPr>
        <w:t> </w:t>
      </w:r>
      <w:r w:rsidRPr="007120B6">
        <w:rPr>
          <w:rStyle w:val="apple-converted-space"/>
          <w:rFonts w:ascii="Sylfaen" w:hAnsi="Sylfaen" w:cs="Arial"/>
          <w:color w:val="000000" w:themeColor="text1"/>
          <w:sz w:val="20"/>
          <w:szCs w:val="20"/>
          <w:shd w:val="clear" w:color="auto" w:fill="FFFFFF"/>
          <w:lang w:val="ka-GE"/>
        </w:rPr>
        <w:t>მდებარეობს</w:t>
      </w:r>
      <w:r>
        <w:rPr>
          <w:rStyle w:val="apple-converted-space"/>
          <w:rFonts w:ascii="Sylfaen" w:hAnsi="Sylfaen" w:cs="Arial"/>
          <w:color w:val="000000" w:themeColor="text1"/>
          <w:sz w:val="20"/>
          <w:szCs w:val="20"/>
          <w:shd w:val="clear" w:color="auto" w:fill="FFFFFF"/>
          <w:lang w:val="ka-GE"/>
        </w:rPr>
        <w:t xml:space="preserve"> </w:t>
      </w:r>
      <w:hyperlink r:id="rId7" w:tooltip="აღმოსავლეთი საქართველო" w:history="1">
        <w:r>
          <w:rPr>
            <w:rStyle w:val="apple-converted-space"/>
            <w:rFonts w:ascii="Sylfaen" w:hAnsi="Sylfaen" w:cs="Arial"/>
            <w:color w:val="000000" w:themeColor="text1"/>
            <w:sz w:val="20"/>
            <w:szCs w:val="20"/>
            <w:shd w:val="clear" w:color="auto" w:fill="FFFFFF"/>
            <w:lang w:val="ka-GE"/>
          </w:rPr>
          <w:t xml:space="preserve">აღმოსავლეთ </w:t>
        </w:r>
        <w:r w:rsidRPr="007120B6">
          <w:rPr>
            <w:rStyle w:val="apple-converted-space"/>
            <w:rFonts w:ascii="Sylfaen" w:hAnsi="Sylfaen" w:cs="Arial"/>
            <w:color w:val="000000" w:themeColor="text1"/>
            <w:sz w:val="20"/>
            <w:szCs w:val="20"/>
            <w:shd w:val="clear" w:color="auto" w:fill="FFFFFF"/>
            <w:lang w:val="ka-GE"/>
          </w:rPr>
          <w:t>საქართველოში</w:t>
        </w:r>
      </w:hyperlink>
      <w:r w:rsidRPr="007120B6">
        <w:rPr>
          <w:rStyle w:val="apple-converted-space"/>
          <w:rFonts w:ascii="Sylfaen" w:hAnsi="Sylfaen" w:cs="Arial"/>
          <w:color w:val="000000" w:themeColor="text1"/>
          <w:sz w:val="20"/>
          <w:szCs w:val="20"/>
          <w:shd w:val="clear" w:color="auto" w:fill="FFFFFF"/>
          <w:lang w:val="ka-GE"/>
        </w:rPr>
        <w:t>, </w:t>
      </w:r>
      <w:hyperlink r:id="rId8" w:tooltip="კახეთის მხარე" w:history="1">
        <w:r w:rsidRPr="007120B6">
          <w:rPr>
            <w:rStyle w:val="apple-converted-space"/>
            <w:rFonts w:ascii="Sylfaen" w:hAnsi="Sylfaen" w:cs="Arial"/>
            <w:color w:val="000000" w:themeColor="text1"/>
            <w:sz w:val="20"/>
            <w:szCs w:val="20"/>
            <w:shd w:val="clear" w:color="auto" w:fill="FFFFFF"/>
            <w:lang w:val="ka-GE"/>
          </w:rPr>
          <w:t xml:space="preserve">კახეთის </w:t>
        </w:r>
      </w:hyperlink>
      <w:r w:rsidRPr="007120B6">
        <w:rPr>
          <w:rStyle w:val="apple-converted-space"/>
          <w:rFonts w:ascii="Sylfaen" w:hAnsi="Sylfaen" w:cs="Arial"/>
          <w:color w:val="000000" w:themeColor="text1"/>
          <w:sz w:val="20"/>
          <w:szCs w:val="20"/>
          <w:shd w:val="clear" w:color="auto" w:fill="FFFFFF"/>
          <w:lang w:val="ka-GE"/>
        </w:rPr>
        <w:t>რეგიონში. </w:t>
      </w:r>
      <w:r w:rsidR="00542B78">
        <w:fldChar w:fldCharType="begin"/>
      </w:r>
      <w:r w:rsidR="00542B78">
        <w:instrText xml:space="preserve"> HYPERLINK "https://ka.wikipedia.org/wiki/1917" \o "1917" </w:instrText>
      </w:r>
      <w:r w:rsidR="00542B78">
        <w:fldChar w:fldCharType="separate"/>
      </w:r>
      <w:r w:rsidRPr="007120B6">
        <w:rPr>
          <w:rStyle w:val="apple-converted-space"/>
          <w:rFonts w:ascii="Sylfaen" w:hAnsi="Sylfaen" w:cs="Arial"/>
          <w:color w:val="000000" w:themeColor="text1"/>
          <w:sz w:val="20"/>
          <w:szCs w:val="20"/>
          <w:shd w:val="clear" w:color="auto" w:fill="FFFFFF"/>
          <w:lang w:val="ka-GE"/>
        </w:rPr>
        <w:t>1917</w:t>
      </w:r>
      <w:r w:rsidR="00542B78">
        <w:rPr>
          <w:rStyle w:val="apple-converted-space"/>
          <w:rFonts w:ascii="Sylfaen" w:hAnsi="Sylfaen" w:cs="Arial"/>
          <w:color w:val="000000" w:themeColor="text1"/>
          <w:sz w:val="20"/>
          <w:szCs w:val="20"/>
          <w:shd w:val="clear" w:color="auto" w:fill="FFFFFF"/>
          <w:lang w:val="ka-GE"/>
        </w:rPr>
        <w:fldChar w:fldCharType="end"/>
      </w:r>
      <w:r w:rsidRPr="007120B6">
        <w:rPr>
          <w:rStyle w:val="apple-converted-space"/>
          <w:rFonts w:ascii="Sylfaen" w:hAnsi="Sylfaen" w:cs="Arial"/>
          <w:color w:val="000000" w:themeColor="text1"/>
          <w:sz w:val="20"/>
          <w:szCs w:val="20"/>
          <w:shd w:val="clear" w:color="auto" w:fill="FFFFFF"/>
          <w:lang w:val="ka-GE"/>
        </w:rPr>
        <w:t> წლამდე მუნიციპალიტეტის ტერიტორია შედიოდა </w:t>
      </w:r>
      <w:hyperlink r:id="rId9" w:tooltip="თბილისის გუბერნია" w:history="1">
        <w:r w:rsidRPr="007120B6">
          <w:rPr>
            <w:rStyle w:val="apple-converted-space"/>
            <w:rFonts w:ascii="Sylfaen" w:hAnsi="Sylfaen" w:cs="Arial"/>
            <w:color w:val="000000" w:themeColor="text1"/>
            <w:sz w:val="20"/>
            <w:szCs w:val="20"/>
            <w:shd w:val="clear" w:color="auto" w:fill="FFFFFF"/>
            <w:lang w:val="ka-GE"/>
          </w:rPr>
          <w:t>თბილისის გუბერნიის</w:t>
        </w:r>
      </w:hyperlink>
      <w:r>
        <w:rPr>
          <w:rStyle w:val="apple-converted-space"/>
          <w:rFonts w:ascii="Sylfaen" w:hAnsi="Sylfaen" w:cs="Arial"/>
          <w:color w:val="000000" w:themeColor="text1"/>
          <w:sz w:val="20"/>
          <w:szCs w:val="20"/>
          <w:shd w:val="clear" w:color="auto" w:fill="FFFFFF"/>
          <w:lang w:val="ka-GE"/>
        </w:rPr>
        <w:t xml:space="preserve"> </w:t>
      </w:r>
      <w:hyperlink r:id="rId10" w:tooltip="თელავის მაზრა" w:history="1">
        <w:r w:rsidRPr="007120B6">
          <w:rPr>
            <w:rStyle w:val="apple-converted-space"/>
            <w:rFonts w:ascii="Sylfaen" w:hAnsi="Sylfaen" w:cs="Arial"/>
            <w:color w:val="000000" w:themeColor="text1"/>
            <w:sz w:val="20"/>
            <w:szCs w:val="20"/>
            <w:shd w:val="clear" w:color="auto" w:fill="FFFFFF"/>
            <w:lang w:val="ka-GE"/>
          </w:rPr>
          <w:t>თელავის მაზრაში</w:t>
        </w:r>
      </w:hyperlink>
      <w:r w:rsidRPr="007120B6">
        <w:rPr>
          <w:rStyle w:val="apple-converted-space"/>
          <w:rFonts w:ascii="Sylfaen" w:hAnsi="Sylfaen" w:cs="Arial"/>
          <w:color w:val="000000" w:themeColor="text1"/>
          <w:sz w:val="20"/>
          <w:szCs w:val="20"/>
          <w:shd w:val="clear" w:color="auto" w:fill="FFFFFF"/>
          <w:lang w:val="ka-GE"/>
        </w:rPr>
        <w:t>, ხოლო 1930 წლიდან კი  ცალკე რაიონად ჩამოყალიბდა. ადგილობრივი თვითმმართველობის რეფორმის შედეგად 2006 წლიდან ეწოდა მუნიციპალიტეტი.</w:t>
      </w:r>
      <w:r>
        <w:rPr>
          <w:rStyle w:val="apple-converted-space"/>
          <w:rFonts w:ascii="Sylfaen" w:hAnsi="Sylfaen" w:cs="Arial"/>
          <w:color w:val="000000" w:themeColor="text1"/>
          <w:sz w:val="20"/>
          <w:szCs w:val="20"/>
          <w:shd w:val="clear" w:color="auto" w:fill="FFFFFF"/>
          <w:lang w:val="ka-GE"/>
        </w:rPr>
        <w:t xml:space="preserve"> არსებული მუნიციპალური ინფრასტრუქტურისა და მომსახურების სფეროს გათვალის</w:t>
      </w:r>
      <w:r w:rsidR="00B0031D">
        <w:rPr>
          <w:rStyle w:val="apple-converted-space"/>
          <w:rFonts w:ascii="Sylfaen" w:hAnsi="Sylfaen" w:cs="Arial"/>
          <w:color w:val="000000" w:themeColor="text1"/>
          <w:sz w:val="20"/>
          <w:szCs w:val="20"/>
          <w:shd w:val="clear" w:color="auto" w:fill="FFFFFF"/>
          <w:lang w:val="ka-GE"/>
        </w:rPr>
        <w:t>წი</w:t>
      </w:r>
      <w:r>
        <w:rPr>
          <w:rStyle w:val="apple-converted-space"/>
          <w:rFonts w:ascii="Sylfaen" w:hAnsi="Sylfaen" w:cs="Arial"/>
          <w:color w:val="000000" w:themeColor="text1"/>
          <w:sz w:val="20"/>
          <w:szCs w:val="20"/>
          <w:shd w:val="clear" w:color="auto" w:fill="FFFFFF"/>
          <w:lang w:val="ka-GE"/>
        </w:rPr>
        <w:t>ნებით, თელავი უფრო მიმზიდველ ადგილად მიიჩნევა საცხოვრებლად, სამ</w:t>
      </w:r>
      <w:r w:rsidR="00B0031D">
        <w:rPr>
          <w:rStyle w:val="apple-converted-space"/>
          <w:rFonts w:ascii="Sylfaen" w:hAnsi="Sylfaen" w:cs="Arial"/>
          <w:color w:val="000000" w:themeColor="text1"/>
          <w:sz w:val="20"/>
          <w:szCs w:val="20"/>
          <w:shd w:val="clear" w:color="auto" w:fill="FFFFFF"/>
          <w:lang w:val="ka-GE"/>
        </w:rPr>
        <w:t>უშაოდ და ტურისტული თვალსაზრისით.</w:t>
      </w:r>
      <w:r>
        <w:rPr>
          <w:rStyle w:val="apple-converted-space"/>
          <w:rFonts w:ascii="Sylfaen" w:hAnsi="Sylfaen" w:cs="Arial"/>
          <w:color w:val="000000" w:themeColor="text1"/>
          <w:sz w:val="20"/>
          <w:szCs w:val="20"/>
          <w:shd w:val="clear" w:color="auto" w:fill="FFFFFF"/>
          <w:lang w:val="ka-GE"/>
        </w:rPr>
        <w:t xml:space="preserve"> </w:t>
      </w:r>
    </w:p>
    <w:p w:rsidR="00247F70" w:rsidRPr="00DE6DF9" w:rsidRDefault="00247F70" w:rsidP="00247F70">
      <w:pPr>
        <w:pStyle w:val="NormalWeb"/>
        <w:spacing w:before="0" w:beforeAutospacing="0" w:after="0" w:afterAutospacing="0"/>
        <w:ind w:firstLine="708"/>
        <w:jc w:val="both"/>
        <w:rPr>
          <w:rFonts w:ascii="Sylfaen" w:hAnsi="Sylfaen" w:cs="Sylfaen"/>
          <w:sz w:val="20"/>
          <w:szCs w:val="20"/>
          <w:lang w:val="ka-GE"/>
        </w:rPr>
      </w:pPr>
      <w:r w:rsidRPr="007120B6">
        <w:rPr>
          <w:rStyle w:val="apple-converted-space"/>
          <w:rFonts w:ascii="Sylfaen" w:hAnsi="Sylfaen" w:cs="Arial"/>
          <w:color w:val="000000" w:themeColor="text1"/>
          <w:sz w:val="20"/>
          <w:szCs w:val="20"/>
          <w:shd w:val="clear" w:color="auto" w:fill="FFFFFF"/>
          <w:lang w:val="ka-GE"/>
        </w:rPr>
        <w:t xml:space="preserve">თელავის </w:t>
      </w:r>
      <w:r>
        <w:rPr>
          <w:rStyle w:val="apple-converted-space"/>
          <w:rFonts w:ascii="Sylfaen" w:hAnsi="Sylfaen" w:cs="Arial"/>
          <w:color w:val="000000" w:themeColor="text1"/>
          <w:sz w:val="20"/>
          <w:szCs w:val="20"/>
          <w:shd w:val="clear" w:color="auto" w:fill="FFFFFF"/>
          <w:lang w:val="ka-GE"/>
        </w:rPr>
        <w:t xml:space="preserve">მუნიციპალიტეტი წრმოადგენს ადმინისტრაციულ - ტერიტორიულ ერთეულს, რომელსაც აღმოსავლეთით ესაზღვრება ყვარლის მუნიციპალიტეტი, </w:t>
      </w:r>
      <w:r w:rsidRPr="007120B6">
        <w:rPr>
          <w:rStyle w:val="apple-converted-space"/>
          <w:rFonts w:ascii="Sylfaen" w:hAnsi="Sylfaen" w:cs="Arial"/>
          <w:color w:val="000000" w:themeColor="text1"/>
          <w:sz w:val="20"/>
          <w:szCs w:val="20"/>
          <w:shd w:val="clear" w:color="auto" w:fill="FFFFFF"/>
          <w:lang w:val="ka-GE"/>
        </w:rPr>
        <w:t>ჩრდილოეთით და დასავლეთით ესაზღვრება </w:t>
      </w:r>
      <w:hyperlink r:id="rId11" w:tooltip="ახმეტი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ახმეტის მუნიციპალიტეტი</w:t>
        </w:r>
      </w:hyperlink>
      <w:r w:rsidRPr="007120B6">
        <w:rPr>
          <w:rStyle w:val="apple-converted-space"/>
          <w:rFonts w:ascii="Sylfaen" w:hAnsi="Sylfaen" w:cs="Arial"/>
          <w:color w:val="000000" w:themeColor="text1"/>
          <w:sz w:val="20"/>
          <w:szCs w:val="20"/>
          <w:shd w:val="clear" w:color="auto" w:fill="FFFFFF"/>
          <w:lang w:val="ka-GE"/>
        </w:rPr>
        <w:t>, ჩრდილო - აღმოსავლეთით </w:t>
      </w:r>
      <w:r>
        <w:rPr>
          <w:rStyle w:val="apple-converted-space"/>
          <w:rFonts w:ascii="Sylfaen" w:hAnsi="Sylfaen" w:cs="Arial"/>
          <w:color w:val="000000" w:themeColor="text1"/>
          <w:sz w:val="20"/>
          <w:szCs w:val="20"/>
          <w:shd w:val="clear" w:color="auto" w:fill="FFFFFF"/>
          <w:lang w:val="ka-GE"/>
        </w:rPr>
        <w:t xml:space="preserve">რუსეთის ფედერაციის </w:t>
      </w:r>
      <w:hyperlink r:id="rId12" w:tooltip="დაღესტანი" w:history="1">
        <w:r w:rsidRPr="007120B6">
          <w:rPr>
            <w:rStyle w:val="apple-converted-space"/>
            <w:rFonts w:ascii="Sylfaen" w:hAnsi="Sylfaen" w:cs="Arial"/>
            <w:color w:val="000000" w:themeColor="text1"/>
            <w:sz w:val="20"/>
            <w:szCs w:val="20"/>
            <w:shd w:val="clear" w:color="auto" w:fill="FFFFFF"/>
            <w:lang w:val="ka-GE"/>
          </w:rPr>
          <w:t>დაღესტნის</w:t>
        </w:r>
        <w:r>
          <w:rPr>
            <w:rStyle w:val="apple-converted-space"/>
            <w:rFonts w:ascii="Sylfaen" w:hAnsi="Sylfaen" w:cs="Arial"/>
            <w:color w:val="000000" w:themeColor="text1"/>
            <w:sz w:val="20"/>
            <w:szCs w:val="20"/>
            <w:shd w:val="clear" w:color="auto" w:fill="FFFFFF"/>
            <w:lang w:val="ka-GE"/>
          </w:rPr>
          <w:t xml:space="preserve"> ავტონომიური </w:t>
        </w:r>
        <w:r w:rsidRPr="007120B6">
          <w:rPr>
            <w:rStyle w:val="apple-converted-space"/>
            <w:rFonts w:ascii="Sylfaen" w:hAnsi="Sylfaen" w:cs="Arial"/>
            <w:color w:val="000000" w:themeColor="text1"/>
            <w:sz w:val="20"/>
            <w:szCs w:val="20"/>
            <w:shd w:val="clear" w:color="auto" w:fill="FFFFFF"/>
            <w:lang w:val="ka-GE"/>
          </w:rPr>
          <w:t>რესპუბლიკა</w:t>
        </w:r>
      </w:hyperlink>
      <w:r w:rsidRPr="007120B6">
        <w:rPr>
          <w:rStyle w:val="apple-converted-space"/>
          <w:rFonts w:ascii="Sylfaen" w:hAnsi="Sylfaen" w:cs="Arial"/>
          <w:color w:val="000000" w:themeColor="text1"/>
          <w:sz w:val="20"/>
          <w:szCs w:val="20"/>
          <w:shd w:val="clear" w:color="auto" w:fill="FFFFFF"/>
          <w:lang w:val="ka-GE"/>
        </w:rPr>
        <w:t>, სამხრეთ - აღმოსავლეთით </w:t>
      </w:r>
      <w:hyperlink r:id="rId13" w:tooltip="გურჯაანი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გურჯაანის</w:t>
        </w:r>
      </w:hyperlink>
      <w:r>
        <w:rPr>
          <w:rStyle w:val="apple-converted-space"/>
          <w:rFonts w:ascii="Sylfaen" w:hAnsi="Sylfaen" w:cs="Arial"/>
          <w:color w:val="000000" w:themeColor="text1"/>
          <w:sz w:val="20"/>
          <w:szCs w:val="20"/>
          <w:shd w:val="clear" w:color="auto" w:fill="FFFFFF"/>
          <w:lang w:val="ka-GE"/>
        </w:rPr>
        <w:t xml:space="preserve"> მუნიციპალიტეტი</w:t>
      </w:r>
      <w:r w:rsidRPr="007120B6">
        <w:rPr>
          <w:rStyle w:val="apple-converted-space"/>
          <w:rFonts w:ascii="Sylfaen" w:hAnsi="Sylfaen" w:cs="Arial"/>
          <w:color w:val="000000" w:themeColor="text1"/>
          <w:sz w:val="20"/>
          <w:szCs w:val="20"/>
          <w:shd w:val="clear" w:color="auto" w:fill="FFFFFF"/>
          <w:lang w:val="ka-GE"/>
        </w:rPr>
        <w:t>, ხოლო სამხრეთ - დასავლეთით </w:t>
      </w:r>
      <w:hyperlink r:id="rId14" w:tooltip="საგარეჯოს მუნიციპალიტეტი" w:history="1">
        <w:r w:rsidRPr="007120B6">
          <w:rPr>
            <w:rStyle w:val="apple-converted-space"/>
            <w:rFonts w:ascii="Sylfaen" w:hAnsi="Sylfaen" w:cs="Arial"/>
            <w:color w:val="000000" w:themeColor="text1"/>
            <w:sz w:val="20"/>
            <w:szCs w:val="20"/>
            <w:shd w:val="clear" w:color="auto" w:fill="FFFFFF"/>
            <w:lang w:val="ka-GE"/>
          </w:rPr>
          <w:t>საგარეჯოს მუნიციპალიტეტები</w:t>
        </w:r>
      </w:hyperlink>
      <w:r w:rsidRPr="007120B6">
        <w:rPr>
          <w:rStyle w:val="apple-converted-space"/>
          <w:rFonts w:ascii="Sylfaen" w:hAnsi="Sylfaen" w:cs="Arial"/>
          <w:color w:val="000000" w:themeColor="text1"/>
          <w:sz w:val="20"/>
          <w:szCs w:val="20"/>
          <w:shd w:val="clear" w:color="auto" w:fill="FFFFFF"/>
          <w:lang w:val="ka-GE"/>
        </w:rPr>
        <w:t xml:space="preserve">.  მუნიციპალიტეტის ტერიტორია მოიცავს  ქ. თელავს, 22  ადმინისტრაციულ ერთეულს (29 სოფელი). მუნიციპალიტეტში 5 დიდი სოფელია, რომელთა მოსახლეობის რაოდენობა აღემატება 2500 ადამიანს. </w:t>
      </w:r>
      <w:r w:rsidRPr="007F5AD9">
        <w:rPr>
          <w:rStyle w:val="apple-converted-space"/>
          <w:rFonts w:ascii="Sylfaen" w:hAnsi="Sylfaen" w:cs="Sylfaen"/>
          <w:color w:val="000000" w:themeColor="text1"/>
          <w:sz w:val="20"/>
          <w:szCs w:val="20"/>
          <w:shd w:val="clear" w:color="auto" w:fill="FFFFFF"/>
          <w:lang w:val="ka-GE"/>
        </w:rPr>
        <w:t>აღსანიშნავია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ქალაქ</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თელავის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სიახლოვე</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საქართველოს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დედაქალაქ</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თბილისთან</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საერთაშორისო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აეროპორტთან</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ადმინისტრაციულ</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ცენტრსა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დედაქალაქს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შორის</w:t>
      </w:r>
      <w:r w:rsidRPr="007F5AD9">
        <w:rPr>
          <w:rStyle w:val="apple-converted-space"/>
          <w:rFonts w:cs="Arial"/>
          <w:color w:val="000000" w:themeColor="text1"/>
          <w:sz w:val="20"/>
          <w:szCs w:val="20"/>
          <w:shd w:val="clear" w:color="auto" w:fill="FFFFFF"/>
          <w:lang w:val="ka-GE"/>
        </w:rPr>
        <w:t xml:space="preserve"> - 149 </w:t>
      </w:r>
      <w:r w:rsidRPr="007F5AD9">
        <w:rPr>
          <w:rStyle w:val="apple-converted-space"/>
          <w:rFonts w:ascii="Sylfaen" w:hAnsi="Sylfaen" w:cs="Sylfaen"/>
          <w:color w:val="000000" w:themeColor="text1"/>
          <w:sz w:val="20"/>
          <w:szCs w:val="20"/>
          <w:shd w:val="clear" w:color="auto" w:fill="FFFFFF"/>
          <w:lang w:val="ka-GE"/>
        </w:rPr>
        <w:t>კმ</w:t>
      </w:r>
      <w:r w:rsidRPr="007F5AD9">
        <w:rPr>
          <w:rStyle w:val="apple-converted-space"/>
          <w:rFonts w:cs="Arial"/>
          <w:color w:val="000000" w:themeColor="text1"/>
          <w:sz w:val="20"/>
          <w:szCs w:val="20"/>
          <w:shd w:val="clear" w:color="auto" w:fill="FFFFFF"/>
          <w:lang w:val="ka-GE"/>
        </w:rPr>
        <w:t>-</w:t>
      </w:r>
      <w:r w:rsidRPr="007F5AD9">
        <w:rPr>
          <w:rStyle w:val="apple-converted-space"/>
          <w:rFonts w:ascii="Sylfaen" w:hAnsi="Sylfaen" w:cs="Sylfaen"/>
          <w:color w:val="000000" w:themeColor="text1"/>
          <w:sz w:val="20"/>
          <w:szCs w:val="20"/>
          <w:shd w:val="clear" w:color="auto" w:fill="FFFFFF"/>
          <w:lang w:val="ka-GE"/>
        </w:rPr>
        <w:t>ია</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თელავი</w:t>
      </w:r>
      <w:r w:rsidRPr="007F5AD9">
        <w:rPr>
          <w:rStyle w:val="apple-converted-space"/>
          <w:rFonts w:cs="Arial"/>
          <w:color w:val="000000" w:themeColor="text1"/>
          <w:sz w:val="20"/>
          <w:szCs w:val="20"/>
          <w:shd w:val="clear" w:color="auto" w:fill="FFFFFF"/>
          <w:lang w:val="ka-GE"/>
        </w:rPr>
        <w:t xml:space="preserve"> - </w:t>
      </w:r>
      <w:r w:rsidRPr="007F5AD9">
        <w:rPr>
          <w:rStyle w:val="apple-converted-space"/>
          <w:rFonts w:ascii="Sylfaen" w:hAnsi="Sylfaen" w:cs="Sylfaen"/>
          <w:color w:val="000000" w:themeColor="text1"/>
          <w:sz w:val="20"/>
          <w:szCs w:val="20"/>
          <w:shd w:val="clear" w:color="auto" w:fill="FFFFFF"/>
          <w:lang w:val="ka-GE"/>
        </w:rPr>
        <w:t>ბაკურციხე</w:t>
      </w:r>
      <w:r w:rsidRPr="007F5AD9">
        <w:rPr>
          <w:rStyle w:val="apple-converted-space"/>
          <w:rFonts w:cs="Arial"/>
          <w:color w:val="000000" w:themeColor="text1"/>
          <w:sz w:val="20"/>
          <w:szCs w:val="20"/>
          <w:shd w:val="clear" w:color="auto" w:fill="FFFFFF"/>
          <w:lang w:val="ka-GE"/>
        </w:rPr>
        <w:t xml:space="preserve"> - </w:t>
      </w:r>
      <w:r w:rsidRPr="007F5AD9">
        <w:rPr>
          <w:rStyle w:val="apple-converted-space"/>
          <w:rFonts w:ascii="Sylfaen" w:hAnsi="Sylfaen" w:cs="Sylfaen"/>
          <w:color w:val="000000" w:themeColor="text1"/>
          <w:sz w:val="20"/>
          <w:szCs w:val="20"/>
          <w:shd w:val="clear" w:color="auto" w:fill="FFFFFF"/>
          <w:lang w:val="ka-GE"/>
        </w:rPr>
        <w:t>თბილისი</w:t>
      </w:r>
      <w:r w:rsidRPr="007F5AD9">
        <w:rPr>
          <w:rStyle w:val="apple-converted-space"/>
          <w:rFonts w:cs="Arial"/>
          <w:color w:val="000000" w:themeColor="text1"/>
          <w:sz w:val="20"/>
          <w:szCs w:val="20"/>
          <w:shd w:val="clear" w:color="auto" w:fill="FFFFFF"/>
          <w:lang w:val="ka-GE"/>
        </w:rPr>
        <w:t xml:space="preserve">   (2 </w:t>
      </w:r>
      <w:r w:rsidRPr="007F5AD9">
        <w:rPr>
          <w:rStyle w:val="apple-converted-space"/>
          <w:rFonts w:ascii="Sylfaen" w:hAnsi="Sylfaen" w:cs="Sylfaen"/>
          <w:color w:val="000000" w:themeColor="text1"/>
          <w:sz w:val="20"/>
          <w:szCs w:val="20"/>
          <w:shd w:val="clear" w:color="auto" w:fill="FFFFFF"/>
          <w:lang w:val="ka-GE"/>
        </w:rPr>
        <w:t>საათიდა</w:t>
      </w:r>
      <w:r w:rsidRPr="007F5AD9">
        <w:rPr>
          <w:rStyle w:val="apple-converted-space"/>
          <w:rFonts w:cs="Arial"/>
          <w:color w:val="000000" w:themeColor="text1"/>
          <w:sz w:val="20"/>
          <w:szCs w:val="20"/>
          <w:shd w:val="clear" w:color="auto" w:fill="FFFFFF"/>
          <w:lang w:val="ka-GE"/>
        </w:rPr>
        <w:t xml:space="preserve"> 28 </w:t>
      </w:r>
      <w:r w:rsidRPr="007F5AD9">
        <w:rPr>
          <w:rStyle w:val="apple-converted-space"/>
          <w:rFonts w:ascii="Sylfaen" w:hAnsi="Sylfaen" w:cs="Sylfaen"/>
          <w:color w:val="000000" w:themeColor="text1"/>
          <w:sz w:val="20"/>
          <w:szCs w:val="20"/>
          <w:shd w:val="clear" w:color="auto" w:fill="FFFFFF"/>
          <w:lang w:val="ka-GE"/>
        </w:rPr>
        <w:t>წუთი</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ხოლო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გომბორის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უღელტეხილის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გავლით</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გზა</w:t>
      </w:r>
      <w:r w:rsidRPr="007F5AD9">
        <w:rPr>
          <w:rStyle w:val="apple-converted-space"/>
          <w:rFonts w:cs="Arial"/>
          <w:color w:val="000000" w:themeColor="text1"/>
          <w:sz w:val="20"/>
          <w:szCs w:val="20"/>
          <w:shd w:val="clear" w:color="auto" w:fill="FFFFFF"/>
          <w:lang w:val="ka-GE"/>
        </w:rPr>
        <w:t xml:space="preserve"> - 94 </w:t>
      </w:r>
      <w:r w:rsidRPr="007F5AD9">
        <w:rPr>
          <w:rStyle w:val="apple-converted-space"/>
          <w:rFonts w:ascii="Sylfaen" w:hAnsi="Sylfaen" w:cs="Sylfaen"/>
          <w:color w:val="000000" w:themeColor="text1"/>
          <w:sz w:val="20"/>
          <w:szCs w:val="20"/>
          <w:shd w:val="clear" w:color="auto" w:fill="FFFFFF"/>
          <w:lang w:val="ka-GE"/>
        </w:rPr>
        <w:t>კმ</w:t>
      </w:r>
      <w:r w:rsidRPr="007F5AD9">
        <w:rPr>
          <w:rStyle w:val="apple-converted-space"/>
          <w:rFonts w:cs="Arial"/>
          <w:color w:val="000000" w:themeColor="text1"/>
          <w:sz w:val="20"/>
          <w:szCs w:val="20"/>
          <w:shd w:val="clear" w:color="auto" w:fill="FFFFFF"/>
          <w:lang w:val="ka-GE"/>
        </w:rPr>
        <w:t xml:space="preserve"> (1 </w:t>
      </w:r>
      <w:r w:rsidRPr="007F5AD9">
        <w:rPr>
          <w:rStyle w:val="apple-converted-space"/>
          <w:rFonts w:ascii="Sylfaen" w:hAnsi="Sylfaen" w:cs="Sylfaen"/>
          <w:color w:val="000000" w:themeColor="text1"/>
          <w:sz w:val="20"/>
          <w:szCs w:val="20"/>
          <w:shd w:val="clear" w:color="auto" w:fill="FFFFFF"/>
          <w:lang w:val="ka-GE"/>
        </w:rPr>
        <w:t>საათი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sidRPr="007F5AD9">
        <w:rPr>
          <w:rStyle w:val="apple-converted-space"/>
          <w:rFonts w:cs="Arial"/>
          <w:color w:val="000000" w:themeColor="text1"/>
          <w:sz w:val="20"/>
          <w:szCs w:val="20"/>
          <w:shd w:val="clear" w:color="auto" w:fill="FFFFFF"/>
          <w:lang w:val="ka-GE"/>
        </w:rPr>
        <w:t xml:space="preserve"> 49 </w:t>
      </w:r>
      <w:r w:rsidRPr="007F5AD9">
        <w:rPr>
          <w:rStyle w:val="apple-converted-space"/>
          <w:rFonts w:ascii="Sylfaen" w:hAnsi="Sylfaen" w:cs="Sylfaen"/>
          <w:color w:val="000000" w:themeColor="text1"/>
          <w:sz w:val="20"/>
          <w:szCs w:val="20"/>
          <w:shd w:val="clear" w:color="auto" w:fill="FFFFFF"/>
          <w:lang w:val="ka-GE"/>
        </w:rPr>
        <w:t>წუთი</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თბილისის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საერთაშორისო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აეროპორტამდე</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გომბორის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უღელტეხილის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გავლით</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შეადგენს</w:t>
      </w:r>
      <w:r w:rsidRPr="007F5AD9">
        <w:rPr>
          <w:rStyle w:val="apple-converted-space"/>
          <w:rFonts w:cs="Arial"/>
          <w:color w:val="000000" w:themeColor="text1"/>
          <w:sz w:val="20"/>
          <w:szCs w:val="20"/>
          <w:shd w:val="clear" w:color="auto" w:fill="FFFFFF"/>
          <w:lang w:val="ka-GE"/>
        </w:rPr>
        <w:t xml:space="preserve"> 83 </w:t>
      </w:r>
      <w:r w:rsidRPr="007F5AD9">
        <w:rPr>
          <w:rStyle w:val="apple-converted-space"/>
          <w:rFonts w:ascii="Sylfaen" w:hAnsi="Sylfaen" w:cs="Sylfaen"/>
          <w:color w:val="000000" w:themeColor="text1"/>
          <w:sz w:val="20"/>
          <w:szCs w:val="20"/>
          <w:shd w:val="clear" w:color="auto" w:fill="FFFFFF"/>
          <w:lang w:val="ka-GE"/>
        </w:rPr>
        <w:t>კილომეტრს</w:t>
      </w:r>
      <w:r w:rsidRPr="007F5AD9">
        <w:rPr>
          <w:rStyle w:val="apple-converted-space"/>
          <w:rFonts w:cs="Arial"/>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მანძილის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გავლის</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საშუალო</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დრო</w:t>
      </w:r>
      <w:r w:rsidRPr="007F5AD9">
        <w:rPr>
          <w:rStyle w:val="apple-converted-space"/>
          <w:rFonts w:cs="Arial"/>
          <w:color w:val="000000" w:themeColor="text1"/>
          <w:sz w:val="20"/>
          <w:szCs w:val="20"/>
          <w:shd w:val="clear" w:color="auto" w:fill="FFFFFF"/>
          <w:lang w:val="ka-GE"/>
        </w:rPr>
        <w:t xml:space="preserve"> 1 </w:t>
      </w:r>
      <w:r w:rsidRPr="007F5AD9">
        <w:rPr>
          <w:rStyle w:val="apple-converted-space"/>
          <w:rFonts w:ascii="Sylfaen" w:hAnsi="Sylfaen" w:cs="Sylfaen"/>
          <w:color w:val="000000" w:themeColor="text1"/>
          <w:sz w:val="20"/>
          <w:szCs w:val="20"/>
          <w:shd w:val="clear" w:color="auto" w:fill="FFFFFF"/>
          <w:lang w:val="ka-GE"/>
        </w:rPr>
        <w:t>საათი</w:t>
      </w:r>
      <w:r>
        <w:rPr>
          <w:rStyle w:val="apple-converted-space"/>
          <w:rFonts w:ascii="Sylfaen" w:hAnsi="Sylfaen" w:cs="Sylfaen"/>
          <w:color w:val="000000" w:themeColor="text1"/>
          <w:sz w:val="20"/>
          <w:szCs w:val="20"/>
          <w:shd w:val="clear" w:color="auto" w:fill="FFFFFF"/>
          <w:lang w:val="ka-GE"/>
        </w:rPr>
        <w:t xml:space="preserve"> </w:t>
      </w:r>
      <w:r w:rsidRPr="007F5AD9">
        <w:rPr>
          <w:rStyle w:val="apple-converted-space"/>
          <w:rFonts w:ascii="Sylfaen" w:hAnsi="Sylfaen" w:cs="Sylfaen"/>
          <w:color w:val="000000" w:themeColor="text1"/>
          <w:sz w:val="20"/>
          <w:szCs w:val="20"/>
          <w:shd w:val="clear" w:color="auto" w:fill="FFFFFF"/>
          <w:lang w:val="ka-GE"/>
        </w:rPr>
        <w:t>და</w:t>
      </w:r>
      <w:r w:rsidRPr="007F5AD9">
        <w:rPr>
          <w:rStyle w:val="apple-converted-space"/>
          <w:rFonts w:cs="Arial"/>
          <w:color w:val="000000" w:themeColor="text1"/>
          <w:sz w:val="20"/>
          <w:szCs w:val="20"/>
          <w:shd w:val="clear" w:color="auto" w:fill="FFFFFF"/>
          <w:lang w:val="ka-GE"/>
        </w:rPr>
        <w:t xml:space="preserve"> 30 </w:t>
      </w:r>
      <w:r w:rsidRPr="007F5AD9">
        <w:rPr>
          <w:rStyle w:val="apple-converted-space"/>
          <w:rFonts w:ascii="Sylfaen" w:hAnsi="Sylfaen" w:cs="Sylfaen"/>
          <w:color w:val="000000" w:themeColor="text1"/>
          <w:sz w:val="20"/>
          <w:szCs w:val="20"/>
          <w:shd w:val="clear" w:color="auto" w:fill="FFFFFF"/>
          <w:lang w:val="ka-GE"/>
        </w:rPr>
        <w:t>წუთია</w:t>
      </w:r>
      <w:r w:rsidRPr="007F5AD9">
        <w:rPr>
          <w:rStyle w:val="apple-converted-space"/>
          <w:rFonts w:cs="Arial"/>
          <w:color w:val="000000" w:themeColor="text1"/>
          <w:sz w:val="20"/>
          <w:szCs w:val="20"/>
          <w:shd w:val="clear" w:color="auto" w:fill="FFFFFF"/>
          <w:lang w:val="ka-GE"/>
        </w:rPr>
        <w:t>.</w:t>
      </w:r>
      <w:r>
        <w:rPr>
          <w:rStyle w:val="apple-converted-space"/>
          <w:rFonts w:ascii="Sylfaen" w:hAnsi="Sylfaen" w:cs="Arial"/>
          <w:color w:val="000000" w:themeColor="text1"/>
          <w:sz w:val="20"/>
          <w:szCs w:val="20"/>
          <w:shd w:val="clear" w:color="auto" w:fill="FFFFFF"/>
          <w:lang w:val="ka-GE"/>
        </w:rPr>
        <w:t xml:space="preserve"> </w:t>
      </w:r>
      <w:r w:rsidRPr="00DE6DF9">
        <w:rPr>
          <w:rFonts w:ascii="Sylfaen" w:hAnsi="Sylfaen"/>
          <w:sz w:val="20"/>
          <w:szCs w:val="20"/>
          <w:lang w:val="ka-GE"/>
        </w:rPr>
        <w:t>თელავის მუნიციპალიტეტში არსებობს სარკინიგზო ინფრა</w:t>
      </w:r>
      <w:r w:rsidR="00B0031D">
        <w:rPr>
          <w:rFonts w:ascii="Sylfaen" w:hAnsi="Sylfaen"/>
          <w:sz w:val="20"/>
          <w:szCs w:val="20"/>
          <w:lang w:val="ka-GE"/>
        </w:rPr>
        <w:t xml:space="preserve">სტრუქტურა და აეროპორტი „მიმინო“. </w:t>
      </w:r>
      <w:r w:rsidRPr="00DE6DF9">
        <w:rPr>
          <w:rFonts w:ascii="Sylfaen" w:hAnsi="Sylfaen"/>
          <w:sz w:val="20"/>
          <w:szCs w:val="20"/>
          <w:lang w:val="ka-GE"/>
        </w:rPr>
        <w:t>ხორციელდება ფრენები ახლო მანძილზე, მაგალითად თუშეთის მიმართულებით.</w:t>
      </w:r>
    </w:p>
    <w:p w:rsidR="00247F70" w:rsidRPr="008940DC" w:rsidRDefault="00247F70" w:rsidP="00247F70">
      <w:pPr>
        <w:pStyle w:val="Heading3"/>
        <w:rPr>
          <w:rStyle w:val="apple-converted-space"/>
        </w:rPr>
      </w:pPr>
      <w:bookmarkStart w:id="6" w:name="_Toc87791378"/>
      <w:bookmarkStart w:id="7" w:name="_Toc87869249"/>
      <w:proofErr w:type="gramStart"/>
      <w:r w:rsidRPr="008940DC">
        <w:rPr>
          <w:rStyle w:val="apple-converted-space"/>
          <w:rFonts w:ascii="Sylfaen" w:hAnsi="Sylfaen" w:cs="Sylfaen"/>
        </w:rPr>
        <w:t>ფართობი</w:t>
      </w:r>
      <w:bookmarkEnd w:id="6"/>
      <w:bookmarkEnd w:id="7"/>
      <w:proofErr w:type="gramEnd"/>
    </w:p>
    <w:p w:rsidR="00247F70" w:rsidRDefault="00247F70" w:rsidP="00247F70">
      <w:pPr>
        <w:rPr>
          <w:rStyle w:val="apple-converted-space"/>
          <w:rFonts w:ascii="Sylfaen" w:eastAsia="Times New Roman" w:hAnsi="Sylfaen" w:cs="Arial"/>
          <w:color w:val="000000" w:themeColor="text1"/>
          <w:sz w:val="20"/>
          <w:szCs w:val="20"/>
          <w:shd w:val="clear" w:color="auto" w:fill="FFFFFF"/>
          <w:lang w:val="ka-GE"/>
        </w:rPr>
      </w:pPr>
      <w:r w:rsidRPr="0057333E">
        <w:rPr>
          <w:rStyle w:val="apple-converted-space"/>
          <w:rFonts w:ascii="Sylfaen" w:eastAsia="Times New Roman" w:hAnsi="Sylfaen" w:cs="Arial"/>
          <w:color w:val="000000" w:themeColor="text1"/>
          <w:sz w:val="20"/>
          <w:szCs w:val="20"/>
          <w:shd w:val="clear" w:color="auto" w:fill="FFFFFF"/>
          <w:lang w:val="ka-GE"/>
        </w:rPr>
        <w:t xml:space="preserve">თელავის </w:t>
      </w:r>
      <w:r>
        <w:rPr>
          <w:rStyle w:val="apple-converted-space"/>
          <w:rFonts w:ascii="Sylfaen" w:eastAsia="Times New Roman" w:hAnsi="Sylfaen" w:cs="Arial"/>
          <w:color w:val="000000" w:themeColor="text1"/>
          <w:sz w:val="20"/>
          <w:szCs w:val="20"/>
          <w:shd w:val="clear" w:color="auto" w:fill="FFFFFF"/>
          <w:lang w:val="ka-GE"/>
        </w:rPr>
        <w:t>მუნიციპალიტეტის ფართობი 1095კმ</w:t>
      </w:r>
      <w:r>
        <w:rPr>
          <w:rStyle w:val="apple-converted-space"/>
          <w:rFonts w:ascii="Sylfaen" w:eastAsia="Times New Roman" w:hAnsi="Sylfaen" w:cs="Arial"/>
          <w:color w:val="000000" w:themeColor="text1"/>
          <w:sz w:val="20"/>
          <w:szCs w:val="20"/>
          <w:shd w:val="clear" w:color="auto" w:fill="FFFFFF"/>
          <w:vertAlign w:val="superscript"/>
          <w:lang w:val="ka-GE"/>
        </w:rPr>
        <w:t>2</w:t>
      </w:r>
      <w:r>
        <w:rPr>
          <w:rStyle w:val="apple-converted-space"/>
          <w:rFonts w:ascii="Sylfaen" w:eastAsia="Times New Roman" w:hAnsi="Sylfaen" w:cs="Arial"/>
          <w:color w:val="000000" w:themeColor="text1"/>
          <w:sz w:val="20"/>
          <w:szCs w:val="20"/>
          <w:shd w:val="clear" w:color="auto" w:fill="FFFFFF"/>
          <w:lang w:val="ka-GE"/>
        </w:rPr>
        <w:t>-ია, რაც კახეთის რეგიონის 9,68%-ს შე</w:t>
      </w:r>
      <w:r w:rsidR="00B0031D">
        <w:rPr>
          <w:rStyle w:val="apple-converted-space"/>
          <w:rFonts w:ascii="Sylfaen" w:eastAsia="Times New Roman" w:hAnsi="Sylfaen" w:cs="Arial"/>
          <w:color w:val="000000" w:themeColor="text1"/>
          <w:sz w:val="20"/>
          <w:szCs w:val="20"/>
          <w:shd w:val="clear" w:color="auto" w:fill="FFFFFF"/>
          <w:lang w:val="ka-GE"/>
        </w:rPr>
        <w:t>ა</w:t>
      </w:r>
      <w:r>
        <w:rPr>
          <w:rStyle w:val="apple-converted-space"/>
          <w:rFonts w:ascii="Sylfaen" w:eastAsia="Times New Roman" w:hAnsi="Sylfaen" w:cs="Arial"/>
          <w:color w:val="000000" w:themeColor="text1"/>
          <w:sz w:val="20"/>
          <w:szCs w:val="20"/>
          <w:shd w:val="clear" w:color="auto" w:fill="FFFFFF"/>
          <w:lang w:val="ka-GE"/>
        </w:rPr>
        <w:t xml:space="preserve">დგენს.  </w:t>
      </w:r>
    </w:p>
    <w:p w:rsidR="00247F70" w:rsidRPr="008714EE" w:rsidRDefault="00247F70" w:rsidP="00247F70">
      <w:pPr>
        <w:pStyle w:val="Heading3"/>
        <w:rPr>
          <w:rStyle w:val="apple-converted-space"/>
        </w:rPr>
      </w:pPr>
      <w:bookmarkStart w:id="8" w:name="_Toc87791386"/>
      <w:bookmarkStart w:id="9" w:name="_Toc87869251"/>
      <w:proofErr w:type="gramStart"/>
      <w:r w:rsidRPr="008714EE">
        <w:rPr>
          <w:rStyle w:val="apple-converted-space"/>
          <w:rFonts w:ascii="Sylfaen" w:hAnsi="Sylfaen" w:cs="Sylfaen"/>
        </w:rPr>
        <w:lastRenderedPageBreak/>
        <w:t>მმართველობის</w:t>
      </w:r>
      <w:proofErr w:type="gramEnd"/>
      <w:r w:rsidRPr="008714EE">
        <w:rPr>
          <w:rStyle w:val="apple-converted-space"/>
        </w:rPr>
        <w:t xml:space="preserve"> </w:t>
      </w:r>
      <w:r w:rsidRPr="008714EE">
        <w:rPr>
          <w:rStyle w:val="apple-converted-space"/>
          <w:rFonts w:ascii="Sylfaen" w:hAnsi="Sylfaen" w:cs="Sylfaen"/>
        </w:rPr>
        <w:t>ორგანოები</w:t>
      </w:r>
      <w:bookmarkEnd w:id="8"/>
      <w:bookmarkEnd w:id="9"/>
    </w:p>
    <w:p w:rsidR="00247F70" w:rsidRDefault="00247F70" w:rsidP="00247F70">
      <w:pPr>
        <w:spacing w:after="0" w:line="240" w:lineRule="auto"/>
        <w:ind w:firstLine="708"/>
        <w:jc w:val="both"/>
        <w:rPr>
          <w:rStyle w:val="apple-converted-space"/>
          <w:rFonts w:ascii="Sylfaen" w:eastAsia="Times New Roman" w:hAnsi="Sylfaen" w:cs="Sylfaen"/>
          <w:color w:val="000000" w:themeColor="text1"/>
          <w:sz w:val="20"/>
          <w:szCs w:val="20"/>
          <w:shd w:val="clear" w:color="auto" w:fill="FFFFFF"/>
          <w:lang w:val="ka-GE"/>
        </w:rPr>
      </w:pPr>
      <w:r>
        <w:rPr>
          <w:rStyle w:val="apple-converted-space"/>
          <w:rFonts w:ascii="Sylfaen" w:eastAsia="Times New Roman" w:hAnsi="Sylfaen" w:cs="Arial"/>
          <w:color w:val="000000" w:themeColor="text1"/>
          <w:sz w:val="20"/>
          <w:szCs w:val="20"/>
          <w:shd w:val="clear" w:color="auto" w:fill="FFFFFF"/>
          <w:lang w:val="ka-GE"/>
        </w:rPr>
        <w:t>ადგილობრივი თვითმმართველობის წარმომადგენლობითი ორგანოა მუნიციპალიტეტის საკრებულო. წარმომადგენლობით ორგანოს ხელმძღვანელობს საკრებულოს წევრების მიერ არჩეული თავმჯდომარე, რომელსაც ჰყავს მოადგილე. საკრებულოში შექმნილია და ფუნქციონირებს 5 კომისია და ფრაქციები.</w:t>
      </w:r>
    </w:p>
    <w:p w:rsidR="001A4D24" w:rsidRDefault="00247F70" w:rsidP="00247F70">
      <w:pPr>
        <w:spacing w:after="0" w:line="240" w:lineRule="auto"/>
        <w:ind w:firstLine="708"/>
        <w:jc w:val="both"/>
        <w:rPr>
          <w:rStyle w:val="apple-converted-space"/>
          <w:rFonts w:ascii="Sylfaen" w:eastAsia="Times New Roman" w:hAnsi="Sylfaen" w:cs="Arial"/>
          <w:color w:val="000000" w:themeColor="text1"/>
          <w:sz w:val="20"/>
          <w:szCs w:val="20"/>
          <w:shd w:val="clear" w:color="auto" w:fill="FFFFFF"/>
          <w:lang w:val="ka-GE"/>
        </w:rPr>
      </w:pPr>
      <w:r>
        <w:rPr>
          <w:rStyle w:val="apple-converted-space"/>
          <w:rFonts w:ascii="Sylfaen" w:eastAsia="Times New Roman" w:hAnsi="Sylfaen" w:cs="Sylfaen"/>
          <w:color w:val="000000" w:themeColor="text1"/>
          <w:sz w:val="20"/>
          <w:szCs w:val="20"/>
          <w:shd w:val="clear" w:color="auto" w:fill="FFFFFF"/>
          <w:lang w:val="ka-GE"/>
        </w:rPr>
        <w:t xml:space="preserve">თელავის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მუნიციპალიტეტში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ისევე</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როგორც</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საქართველოს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ყველა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სხვა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მუნიციპალიტეტებში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აღმასრულებელ</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ხელისუფლებას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ახორციელებს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პირდაპირი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წესით</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არჩეული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აღმასრულებელ</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ხელისუფლებას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ახორციელებს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მერიის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სტრუქტურული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ერთეულების</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სამსახურები</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მუნიციპალიტეტის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მიერ</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დაფუძნებული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არასამეწარმეო</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არაკომერციული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იურიდიული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პირებისა</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ააიპ</w:t>
      </w:r>
      <w:r w:rsidRPr="00D54CCA">
        <w:rPr>
          <w:rStyle w:val="apple-converted-space"/>
          <w:rFonts w:ascii="Sylfaen" w:eastAsia="Times New Roman" w:hAnsi="Sylfaen" w:cs="Arial"/>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და</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მუნიციპალური</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შპს</w:t>
      </w:r>
      <w:r w:rsidRPr="00D54CCA">
        <w:rPr>
          <w:rStyle w:val="apple-converted-space"/>
          <w:rFonts w:ascii="Sylfaen" w:eastAsia="Times New Roman" w:hAnsi="Sylfaen" w:cs="Arial"/>
          <w:color w:val="000000" w:themeColor="text1"/>
          <w:sz w:val="20"/>
          <w:szCs w:val="20"/>
          <w:shd w:val="clear" w:color="auto" w:fill="FFFFFF"/>
          <w:lang w:val="ka-GE"/>
        </w:rPr>
        <w:t>-</w:t>
      </w:r>
      <w:r>
        <w:rPr>
          <w:rStyle w:val="apple-converted-space"/>
          <w:rFonts w:ascii="Sylfaen" w:eastAsia="Times New Roman" w:hAnsi="Sylfaen" w:cs="Arial"/>
          <w:color w:val="000000" w:themeColor="text1"/>
          <w:sz w:val="20"/>
          <w:szCs w:val="20"/>
          <w:shd w:val="clear" w:color="auto" w:fill="FFFFFF"/>
          <w:lang w:val="ka-GE"/>
        </w:rPr>
        <w:t>ები</w:t>
      </w:r>
      <w:r w:rsidRPr="00D54CCA">
        <w:rPr>
          <w:rStyle w:val="apple-converted-space"/>
          <w:rFonts w:ascii="Sylfaen" w:eastAsia="Times New Roman" w:hAnsi="Sylfaen" w:cs="Sylfaen"/>
          <w:color w:val="000000" w:themeColor="text1"/>
          <w:sz w:val="20"/>
          <w:szCs w:val="20"/>
          <w:shd w:val="clear" w:color="auto" w:fill="FFFFFF"/>
          <w:lang w:val="ka-GE"/>
        </w:rPr>
        <w:t>ს</w:t>
      </w:r>
      <w:r>
        <w:rPr>
          <w:rStyle w:val="apple-converted-space"/>
          <w:rFonts w:ascii="Sylfaen" w:eastAsia="Times New Roman" w:hAnsi="Sylfaen" w:cs="Sylfaen"/>
          <w:color w:val="000000" w:themeColor="text1"/>
          <w:sz w:val="20"/>
          <w:szCs w:val="20"/>
          <w:shd w:val="clear" w:color="auto" w:fill="FFFFFF"/>
          <w:lang w:val="ka-GE"/>
        </w:rPr>
        <w:t xml:space="preserve"> </w:t>
      </w:r>
      <w:r w:rsidRPr="00D54CCA">
        <w:rPr>
          <w:rStyle w:val="apple-converted-space"/>
          <w:rFonts w:ascii="Sylfaen" w:eastAsia="Times New Roman" w:hAnsi="Sylfaen" w:cs="Sylfaen"/>
          <w:color w:val="000000" w:themeColor="text1"/>
          <w:sz w:val="20"/>
          <w:szCs w:val="20"/>
          <w:shd w:val="clear" w:color="auto" w:fill="FFFFFF"/>
          <w:lang w:val="ka-GE"/>
        </w:rPr>
        <w:t>მეშვეობით</w:t>
      </w:r>
      <w:r w:rsidRPr="00D54CCA">
        <w:rPr>
          <w:rStyle w:val="apple-converted-space"/>
          <w:rFonts w:ascii="Sylfaen" w:eastAsia="Times New Roman" w:hAnsi="Sylfaen" w:cs="Arial"/>
          <w:color w:val="000000" w:themeColor="text1"/>
          <w:sz w:val="20"/>
          <w:szCs w:val="20"/>
          <w:shd w:val="clear" w:color="auto" w:fill="FFFFFF"/>
          <w:lang w:val="ka-GE"/>
        </w:rPr>
        <w:t>.</w:t>
      </w:r>
      <w:r>
        <w:rPr>
          <w:rStyle w:val="apple-converted-space"/>
          <w:rFonts w:ascii="Sylfaen" w:eastAsia="Times New Roman" w:hAnsi="Sylfaen" w:cs="Arial"/>
          <w:color w:val="000000" w:themeColor="text1"/>
          <w:sz w:val="20"/>
          <w:szCs w:val="20"/>
          <w:shd w:val="clear" w:color="auto" w:fill="FFFFFF"/>
          <w:lang w:val="ka-GE"/>
        </w:rPr>
        <w:t xml:space="preserve"> </w:t>
      </w:r>
    </w:p>
    <w:p w:rsidR="00247F70" w:rsidRPr="00D54CCA" w:rsidRDefault="00247F70" w:rsidP="00247F70">
      <w:pPr>
        <w:spacing w:after="0" w:line="240" w:lineRule="auto"/>
        <w:ind w:firstLine="708"/>
        <w:jc w:val="both"/>
        <w:rPr>
          <w:rStyle w:val="apple-converted-space"/>
          <w:rFonts w:ascii="Sylfaen" w:eastAsia="Times New Roman" w:hAnsi="Sylfaen" w:cs="Arial"/>
          <w:b/>
          <w:color w:val="000000" w:themeColor="text1"/>
          <w:sz w:val="20"/>
          <w:szCs w:val="20"/>
          <w:shd w:val="clear" w:color="auto" w:fill="FFFFFF"/>
          <w:lang w:val="ka-GE"/>
        </w:rPr>
      </w:pPr>
      <w:r w:rsidRPr="00D54CCA">
        <w:rPr>
          <w:rStyle w:val="apple-converted-space"/>
          <w:rFonts w:ascii="Sylfaen" w:eastAsia="Times New Roman" w:hAnsi="Sylfaen" w:cs="Arial"/>
          <w:b/>
          <w:color w:val="000000" w:themeColor="text1"/>
          <w:sz w:val="20"/>
          <w:szCs w:val="20"/>
          <w:shd w:val="clear" w:color="auto" w:fill="FFFFFF"/>
          <w:lang w:val="ka-GE"/>
        </w:rPr>
        <w:t>მოსახლეობა</w:t>
      </w:r>
    </w:p>
    <w:p w:rsidR="00247F70" w:rsidRPr="00EC5F03" w:rsidRDefault="00247F70" w:rsidP="00247F70">
      <w:pPr>
        <w:spacing w:after="0" w:line="240" w:lineRule="auto"/>
        <w:ind w:firstLine="708"/>
        <w:jc w:val="both"/>
        <w:rPr>
          <w:rStyle w:val="apple-converted-space"/>
          <w:rFonts w:ascii="Sylfaen" w:eastAsia="Times New Roman" w:hAnsi="Sylfaen" w:cs="Arial"/>
          <w:color w:val="000000" w:themeColor="text1"/>
          <w:sz w:val="20"/>
          <w:szCs w:val="20"/>
          <w:shd w:val="clear" w:color="auto" w:fill="FFFFFF"/>
          <w:lang w:val="ka-GE"/>
        </w:rPr>
      </w:pPr>
      <w:r w:rsidRPr="007120B6">
        <w:rPr>
          <w:rStyle w:val="apple-converted-space"/>
          <w:rFonts w:ascii="Sylfaen" w:eastAsia="Times New Roman" w:hAnsi="Sylfaen" w:cs="Arial"/>
          <w:color w:val="000000" w:themeColor="text1"/>
          <w:sz w:val="20"/>
          <w:szCs w:val="20"/>
          <w:shd w:val="clear" w:color="auto" w:fill="FFFFFF"/>
          <w:lang w:val="ka-GE"/>
        </w:rPr>
        <w:t>მუნიციპალიტეტში 2014 წლის აღწერ</w:t>
      </w:r>
      <w:r>
        <w:rPr>
          <w:rStyle w:val="apple-converted-space"/>
          <w:rFonts w:ascii="Sylfaen" w:eastAsia="Times New Roman" w:hAnsi="Sylfaen" w:cs="Arial"/>
          <w:color w:val="000000" w:themeColor="text1"/>
          <w:sz w:val="20"/>
          <w:szCs w:val="20"/>
          <w:shd w:val="clear" w:color="auto" w:fill="FFFFFF"/>
          <w:lang w:val="ka-GE"/>
        </w:rPr>
        <w:t xml:space="preserve">ით 58350 ადამიანი ცხოვრობს, რაც </w:t>
      </w:r>
      <w:r w:rsidRPr="007120B6">
        <w:rPr>
          <w:rStyle w:val="apple-converted-space"/>
          <w:rFonts w:ascii="Sylfaen" w:eastAsia="Times New Roman" w:hAnsi="Sylfaen" w:cs="Arial"/>
          <w:color w:val="000000" w:themeColor="text1"/>
          <w:sz w:val="20"/>
          <w:szCs w:val="20"/>
          <w:shd w:val="clear" w:color="auto" w:fill="FFFFFF"/>
          <w:lang w:val="ka-GE"/>
        </w:rPr>
        <w:t>რეგიონის მოსახლეობის 18,4 %-ია, ქვეყნის მოსახლეობის 1,5 %-ს შეადგენს. მოსახლეობის 48,2% -ს მამაკაცები შეადგენენ, ხოლო ქალები 51.8%.</w:t>
      </w:r>
      <w:r>
        <w:rPr>
          <w:rStyle w:val="apple-converted-space"/>
          <w:rFonts w:ascii="Sylfaen" w:eastAsia="Times New Roman" w:hAnsi="Sylfaen" w:cs="Arial"/>
          <w:color w:val="000000" w:themeColor="text1"/>
          <w:sz w:val="20"/>
          <w:szCs w:val="20"/>
          <w:shd w:val="clear" w:color="auto" w:fill="FFFFFF"/>
          <w:lang w:val="ka-GE"/>
        </w:rPr>
        <w:t xml:space="preserve"> მუნიციპალიტეტის მოსახლეობა 2020 წლის საქართველოს სტატისტიკის ეროვნული სამსახურის </w:t>
      </w:r>
      <w:r w:rsidR="00B0031D">
        <w:rPr>
          <w:rStyle w:val="apple-converted-space"/>
          <w:rFonts w:ascii="Sylfaen" w:eastAsia="Times New Roman" w:hAnsi="Sylfaen" w:cs="Arial"/>
          <w:color w:val="000000" w:themeColor="text1"/>
          <w:sz w:val="20"/>
          <w:szCs w:val="20"/>
          <w:shd w:val="clear" w:color="auto" w:fill="FFFFFF"/>
          <w:lang w:val="ka-GE"/>
        </w:rPr>
        <w:t>ინფორმაციით</w:t>
      </w:r>
      <w:r>
        <w:rPr>
          <w:rStyle w:val="apple-converted-space"/>
          <w:rFonts w:ascii="Sylfaen" w:eastAsia="Times New Roman" w:hAnsi="Sylfaen" w:cs="Arial"/>
          <w:color w:val="000000" w:themeColor="text1"/>
          <w:sz w:val="20"/>
          <w:szCs w:val="20"/>
          <w:shd w:val="clear" w:color="auto" w:fill="FFFFFF"/>
          <w:lang w:val="ka-GE"/>
        </w:rPr>
        <w:t xml:space="preserve"> 55300 ადამიანს შეადგენს. მათ შორის 35700 სოფლად ცხოვრობს, 19600-ქალაქ თელავში.</w:t>
      </w:r>
    </w:p>
    <w:p w:rsidR="00247F70" w:rsidRPr="00960125" w:rsidRDefault="00247F70" w:rsidP="00247F70">
      <w:pPr>
        <w:pStyle w:val="NormalWeb"/>
        <w:shd w:val="clear" w:color="auto" w:fill="FFFFFF"/>
        <w:spacing w:before="0" w:beforeAutospacing="0" w:after="0" w:afterAutospacing="0"/>
        <w:ind w:firstLine="708"/>
        <w:jc w:val="both"/>
        <w:rPr>
          <w:rFonts w:ascii="Sylfaen" w:hAnsi="Sylfaen" w:cs="Arial"/>
          <w:b/>
          <w:color w:val="000000"/>
          <w:sz w:val="20"/>
          <w:szCs w:val="20"/>
          <w:lang w:val="ka-GE"/>
        </w:rPr>
      </w:pPr>
      <w:r w:rsidRPr="00960125">
        <w:rPr>
          <w:rFonts w:ascii="Sylfaen" w:hAnsi="Sylfaen" w:cs="Arial"/>
          <w:b/>
          <w:color w:val="000000"/>
          <w:sz w:val="20"/>
          <w:szCs w:val="20"/>
          <w:lang w:val="ka-GE"/>
        </w:rPr>
        <w:t>დასახლებები</w:t>
      </w:r>
    </w:p>
    <w:p w:rsidR="00247F70" w:rsidRPr="00DE6DF9" w:rsidRDefault="00247F70" w:rsidP="00E57609">
      <w:pPr>
        <w:pStyle w:val="NormalWeb"/>
        <w:numPr>
          <w:ilvl w:val="0"/>
          <w:numId w:val="1"/>
        </w:numPr>
        <w:shd w:val="clear" w:color="auto" w:fill="FFFFFF"/>
        <w:spacing w:before="0" w:beforeAutospacing="0" w:after="0" w:afterAutospacing="0"/>
        <w:jc w:val="both"/>
        <w:rPr>
          <w:rFonts w:ascii="Sylfaen" w:hAnsi="Sylfaen" w:cs="Arial"/>
          <w:color w:val="000000"/>
          <w:sz w:val="20"/>
          <w:szCs w:val="20"/>
          <w:lang w:val="ka-GE"/>
        </w:rPr>
      </w:pPr>
      <w:r w:rsidRPr="00DE6DF9">
        <w:rPr>
          <w:rFonts w:ascii="Sylfaen" w:hAnsi="Sylfaen" w:cs="Arial"/>
          <w:b/>
          <w:color w:val="000000"/>
          <w:sz w:val="20"/>
          <w:szCs w:val="20"/>
          <w:lang w:val="ka-GE"/>
        </w:rPr>
        <w:t>ქ. თელავი</w:t>
      </w:r>
    </w:p>
    <w:p w:rsidR="00247F70" w:rsidRDefault="00247F70" w:rsidP="00247F70">
      <w:pPr>
        <w:pStyle w:val="NormalWeb"/>
        <w:shd w:val="clear" w:color="auto" w:fill="FFFFFF"/>
        <w:spacing w:before="0" w:beforeAutospacing="0" w:after="0" w:afterAutospacing="0"/>
        <w:ind w:left="720"/>
        <w:jc w:val="both"/>
        <w:rPr>
          <w:rFonts w:ascii="Sylfaen" w:hAnsi="Sylfaen" w:cs="Arial"/>
          <w:color w:val="000000"/>
          <w:sz w:val="20"/>
          <w:szCs w:val="20"/>
          <w:lang w:val="ka-GE"/>
        </w:rPr>
      </w:pPr>
      <w:r w:rsidRPr="00DE6DF9">
        <w:rPr>
          <w:rFonts w:ascii="Sylfaen" w:hAnsi="Sylfaen" w:cs="Arial"/>
          <w:color w:val="000000"/>
          <w:sz w:val="20"/>
          <w:szCs w:val="20"/>
          <w:lang w:val="ka-GE"/>
        </w:rPr>
        <w:t xml:space="preserve">სასოფლო დასახლება </w:t>
      </w:r>
    </w:p>
    <w:p w:rsidR="00247F70" w:rsidRPr="00DE6DF9" w:rsidRDefault="00247F70" w:rsidP="00E57609">
      <w:pPr>
        <w:pStyle w:val="NormalWeb"/>
        <w:numPr>
          <w:ilvl w:val="0"/>
          <w:numId w:val="1"/>
        </w:numPr>
        <w:shd w:val="clear" w:color="auto" w:fill="FFFFFF"/>
        <w:spacing w:before="0" w:beforeAutospacing="0" w:after="0" w:afterAutospacing="0"/>
        <w:jc w:val="both"/>
        <w:rPr>
          <w:rFonts w:ascii="Sylfaen" w:hAnsi="Sylfaen" w:cs="Sylfaen"/>
          <w:color w:val="333333"/>
          <w:sz w:val="20"/>
          <w:szCs w:val="20"/>
          <w:lang w:val="ka-GE"/>
        </w:rPr>
      </w:pPr>
      <w:r w:rsidRPr="00DE6DF9">
        <w:rPr>
          <w:rFonts w:ascii="Sylfaen" w:hAnsi="Sylfaen" w:cs="Sylfaen"/>
          <w:b/>
          <w:color w:val="333333"/>
          <w:sz w:val="20"/>
          <w:szCs w:val="20"/>
        </w:rPr>
        <w:t>აკურის</w:t>
      </w:r>
      <w:r>
        <w:rPr>
          <w:rFonts w:ascii="Sylfaen" w:hAnsi="Sylfaen" w:cs="Sylfaen"/>
          <w:b/>
          <w:color w:val="333333"/>
          <w:sz w:val="20"/>
          <w:szCs w:val="20"/>
          <w:lang w:val="ka-GE"/>
        </w:rPr>
        <w:t xml:space="preserve"> </w:t>
      </w:r>
      <w:r w:rsidRPr="00DE6DF9">
        <w:rPr>
          <w:rFonts w:ascii="Sylfaen" w:hAnsi="Sylfaen" w:cs="Sylfaen"/>
          <w:b/>
          <w:color w:val="333333"/>
          <w:sz w:val="20"/>
          <w:szCs w:val="20"/>
        </w:rPr>
        <w:t>ადმინისტრაციული</w:t>
      </w:r>
      <w:r>
        <w:rPr>
          <w:rFonts w:ascii="Sylfaen" w:hAnsi="Sylfaen" w:cs="Sylfaen"/>
          <w:b/>
          <w:color w:val="333333"/>
          <w:sz w:val="20"/>
          <w:szCs w:val="20"/>
          <w:lang w:val="ka-GE"/>
        </w:rPr>
        <w:t xml:space="preserve"> </w:t>
      </w:r>
      <w:r w:rsidRPr="00DE6DF9">
        <w:rPr>
          <w:rFonts w:ascii="Sylfaen" w:hAnsi="Sylfaen" w:cs="Sylfaen"/>
          <w:b/>
          <w:color w:val="333333"/>
          <w:sz w:val="20"/>
          <w:szCs w:val="20"/>
        </w:rPr>
        <w:t>ერთეული</w:t>
      </w:r>
      <w:r w:rsidRPr="00DE6DF9">
        <w:rPr>
          <w:rFonts w:ascii="Sylfaen" w:hAnsi="Sylfaen" w:cs="Sylfaen"/>
          <w:b/>
          <w:color w:val="333333"/>
          <w:sz w:val="20"/>
          <w:szCs w:val="20"/>
          <w:lang w:val="ka-GE"/>
        </w:rPr>
        <w:t xml:space="preserve"> - </w:t>
      </w:r>
      <w:r w:rsidRPr="00DE6DF9">
        <w:rPr>
          <w:rFonts w:ascii="Sylfaen" w:hAnsi="Sylfaen" w:cs="Sylfaen"/>
          <w:color w:val="333333"/>
          <w:sz w:val="20"/>
          <w:szCs w:val="20"/>
        </w:rPr>
        <w:t>სოფელი</w:t>
      </w:r>
      <w:r>
        <w:rPr>
          <w:rFonts w:ascii="Sylfaen" w:hAnsi="Sylfaen" w:cs="Sylfaen"/>
          <w:color w:val="333333"/>
          <w:sz w:val="20"/>
          <w:szCs w:val="20"/>
          <w:lang w:val="ka-GE"/>
        </w:rPr>
        <w:t xml:space="preserve"> </w:t>
      </w:r>
      <w:r w:rsidRPr="00DE6DF9">
        <w:rPr>
          <w:rFonts w:ascii="Sylfaen" w:hAnsi="Sylfaen" w:cs="Sylfaen"/>
          <w:color w:val="333333"/>
          <w:sz w:val="20"/>
          <w:szCs w:val="20"/>
        </w:rPr>
        <w:t>აკურა</w:t>
      </w:r>
    </w:p>
    <w:p w:rsidR="00247F70" w:rsidRPr="00DE6DF9" w:rsidRDefault="00247F70" w:rsidP="00E57609">
      <w:pPr>
        <w:pStyle w:val="ListParagraph"/>
        <w:numPr>
          <w:ilvl w:val="0"/>
          <w:numId w:val="1"/>
        </w:numPr>
        <w:shd w:val="clear" w:color="auto" w:fill="FFFFFF"/>
        <w:spacing w:line="300" w:lineRule="atLeast"/>
        <w:jc w:val="both"/>
        <w:rPr>
          <w:rFonts w:ascii="Sylfaen" w:eastAsia="Times New Roman" w:hAnsi="Sylfaen" w:cs="Sylfaen"/>
          <w:color w:val="333333"/>
          <w:sz w:val="20"/>
          <w:szCs w:val="20"/>
          <w:lang w:val="ka-GE"/>
        </w:rPr>
      </w:pPr>
      <w:r w:rsidRPr="00DE6DF9">
        <w:rPr>
          <w:rFonts w:ascii="Sylfaen" w:eastAsia="Times New Roman" w:hAnsi="Sylfaen" w:cs="Sylfaen"/>
          <w:b/>
          <w:color w:val="333333"/>
          <w:sz w:val="20"/>
          <w:szCs w:val="20"/>
        </w:rPr>
        <w:t>ვანთის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ვანთა</w:t>
      </w:r>
    </w:p>
    <w:p w:rsidR="00247F70" w:rsidRPr="00DE6DF9" w:rsidRDefault="00247F70" w:rsidP="00E57609">
      <w:pPr>
        <w:pStyle w:val="ListParagraph"/>
        <w:numPr>
          <w:ilvl w:val="0"/>
          <w:numId w:val="1"/>
        </w:numPr>
        <w:shd w:val="clear" w:color="auto" w:fill="FFFFFF"/>
        <w:spacing w:line="300" w:lineRule="atLeast"/>
        <w:jc w:val="both"/>
        <w:rPr>
          <w:rFonts w:ascii="Sylfaen" w:eastAsia="Times New Roman" w:hAnsi="Sylfaen" w:cs="Sylfaen"/>
          <w:color w:val="333333"/>
          <w:sz w:val="20"/>
          <w:szCs w:val="20"/>
          <w:lang w:val="ka-GE"/>
        </w:rPr>
      </w:pPr>
      <w:r w:rsidRPr="00DE6DF9">
        <w:rPr>
          <w:rFonts w:ascii="Sylfaen" w:eastAsia="Times New Roman" w:hAnsi="Sylfaen" w:cs="Sylfaen"/>
          <w:b/>
          <w:color w:val="333333"/>
          <w:sz w:val="20"/>
          <w:szCs w:val="20"/>
        </w:rPr>
        <w:t>ბუშეტის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Helvetica" w:eastAsia="Times New Roman" w:hAnsi="Helvetica" w:cs="Helvetica"/>
          <w:b/>
          <w:color w:val="333333"/>
          <w:sz w:val="20"/>
          <w:szCs w:val="20"/>
        </w:rPr>
        <w:t> </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ბუშეტი</w:t>
      </w:r>
    </w:p>
    <w:p w:rsidR="00247F70" w:rsidRPr="00DE6DF9" w:rsidRDefault="00247F70" w:rsidP="00E57609">
      <w:pPr>
        <w:pStyle w:val="ListParagraph"/>
        <w:numPr>
          <w:ilvl w:val="0"/>
          <w:numId w:val="1"/>
        </w:numPr>
        <w:shd w:val="clear" w:color="auto" w:fill="FFFFFF"/>
        <w:spacing w:line="300" w:lineRule="atLeast"/>
        <w:jc w:val="both"/>
        <w:rPr>
          <w:rFonts w:ascii="Helvetica" w:eastAsia="Times New Roman" w:hAnsi="Helvetica"/>
          <w:b/>
          <w:color w:val="333333"/>
          <w:sz w:val="20"/>
          <w:szCs w:val="20"/>
          <w:lang w:val="ka-GE"/>
        </w:rPr>
      </w:pPr>
      <w:r w:rsidRPr="00DE6DF9">
        <w:rPr>
          <w:rFonts w:ascii="Sylfaen" w:eastAsia="Times New Roman" w:hAnsi="Sylfaen" w:cs="Sylfaen"/>
          <w:b/>
          <w:color w:val="333333"/>
          <w:sz w:val="20"/>
          <w:szCs w:val="20"/>
        </w:rPr>
        <w:t>ქვემო</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ხოდაშენის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ქვემო</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ხოდაშენი</w:t>
      </w:r>
    </w:p>
    <w:p w:rsidR="00247F70" w:rsidRPr="00DE6DF9" w:rsidRDefault="00247F70" w:rsidP="00E57609">
      <w:pPr>
        <w:pStyle w:val="ListParagraph"/>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წინანდალის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წინანდალი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კონდოლის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კონდოლი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კისისხევის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კისისხევი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ნასამხრალის</w:t>
      </w:r>
      <w:r w:rsidRPr="00DE6DF9">
        <w:rPr>
          <w:rFonts w:ascii="Helvetica" w:eastAsia="Times New Roman" w:hAnsi="Helvetica" w:cs="Helvetica"/>
          <w:b/>
          <w:color w:val="333333"/>
          <w:sz w:val="20"/>
          <w:szCs w:val="20"/>
        </w:rPr>
        <w:t>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ნასამხრალი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შალაურის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შალაური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კურდღელაურის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კურდღელაური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გულგულის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გულგულა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ვარდისუბანის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ვარდისუბანი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რუისპირის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რუისპირი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ახატელი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ყარაჯალის</w:t>
      </w:r>
      <w:r>
        <w:rPr>
          <w:rFonts w:ascii="Sylfaen" w:eastAsia="Times New Roman" w:hAnsi="Sylfaen" w:cs="Sylfaen"/>
          <w:b/>
          <w:color w:val="333333"/>
          <w:sz w:val="20"/>
          <w:szCs w:val="20"/>
          <w:lang w:val="ka-GE"/>
        </w:rPr>
        <w:t xml:space="preserve">   ა</w:t>
      </w:r>
      <w:r w:rsidRPr="00DE6DF9">
        <w:rPr>
          <w:rFonts w:ascii="Sylfaen" w:eastAsia="Times New Roman" w:hAnsi="Sylfaen" w:cs="Sylfaen"/>
          <w:b/>
          <w:color w:val="333333"/>
          <w:sz w:val="20"/>
          <w:szCs w:val="20"/>
        </w:rPr>
        <w:t>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ყარაჯალა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იყალთოს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იყალთო</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ნაფარეულის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ნაფარეული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ლაფანყურის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ლაფანყური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სანიორის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სანიორე</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ჯუღაანი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ართანის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ართანა</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ფშაველის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ფშაველი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ლეჩური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ლალისყურის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cs="Sylfaen"/>
          <w:b/>
          <w:color w:val="333333"/>
          <w:sz w:val="20"/>
          <w:szCs w:val="20"/>
          <w:lang w:val="ka-GE"/>
        </w:rPr>
        <w:t xml:space="preserve"> - </w:t>
      </w:r>
      <w:r w:rsidRPr="00DE6DF9">
        <w:rPr>
          <w:rFonts w:ascii="Sylfaen" w:eastAsia="Times New Roman" w:hAnsi="Sylfaen" w:cs="Sylfaen"/>
          <w:color w:val="333333"/>
          <w:sz w:val="20"/>
          <w:szCs w:val="20"/>
        </w:rPr>
        <w:t>სოფელი</w:t>
      </w:r>
      <w:r>
        <w:rPr>
          <w:rFonts w:ascii="Sylfaen" w:eastAsia="Times New Roman" w:hAnsi="Sylfaen" w:cs="Sylfaen"/>
          <w:color w:val="333333"/>
          <w:sz w:val="20"/>
          <w:szCs w:val="20"/>
          <w:lang w:val="ka-GE"/>
        </w:rPr>
        <w:t xml:space="preserve"> </w:t>
      </w:r>
      <w:r w:rsidRPr="00DE6DF9">
        <w:rPr>
          <w:rFonts w:ascii="Sylfaen" w:eastAsia="Times New Roman" w:hAnsi="Sylfaen" w:cs="Sylfaen"/>
          <w:color w:val="333333"/>
          <w:sz w:val="20"/>
          <w:szCs w:val="20"/>
        </w:rPr>
        <w:t>ლალისყური</w:t>
      </w:r>
    </w:p>
    <w:p w:rsidR="00247F70" w:rsidRPr="00DE6DF9" w:rsidRDefault="00247F70" w:rsidP="00E57609">
      <w:pPr>
        <w:numPr>
          <w:ilvl w:val="0"/>
          <w:numId w:val="1"/>
        </w:numPr>
        <w:shd w:val="clear" w:color="auto" w:fill="FFFFFF"/>
        <w:spacing w:after="0" w:line="300" w:lineRule="atLeast"/>
        <w:jc w:val="both"/>
        <w:rPr>
          <w:rFonts w:ascii="Helvetica" w:eastAsia="Times New Roman" w:hAnsi="Helvetica"/>
          <w:b/>
          <w:color w:val="333333"/>
          <w:sz w:val="20"/>
          <w:szCs w:val="20"/>
        </w:rPr>
      </w:pPr>
      <w:r w:rsidRPr="00DE6DF9">
        <w:rPr>
          <w:rFonts w:ascii="Sylfaen" w:eastAsia="Times New Roman" w:hAnsi="Sylfaen" w:cs="Sylfaen"/>
          <w:b/>
          <w:color w:val="333333"/>
          <w:sz w:val="20"/>
          <w:szCs w:val="20"/>
        </w:rPr>
        <w:t>თეთრიწყლების</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ადმინისტრაციული</w:t>
      </w:r>
      <w:r>
        <w:rPr>
          <w:rFonts w:ascii="Sylfaen" w:eastAsia="Times New Roman" w:hAnsi="Sylfaen" w:cs="Sylfaen"/>
          <w:b/>
          <w:color w:val="333333"/>
          <w:sz w:val="20"/>
          <w:szCs w:val="20"/>
          <w:lang w:val="ka-GE"/>
        </w:rPr>
        <w:t xml:space="preserve"> </w:t>
      </w:r>
      <w:r w:rsidRPr="00DE6DF9">
        <w:rPr>
          <w:rFonts w:ascii="Sylfaen" w:eastAsia="Times New Roman" w:hAnsi="Sylfaen" w:cs="Sylfaen"/>
          <w:b/>
          <w:color w:val="333333"/>
          <w:sz w:val="20"/>
          <w:szCs w:val="20"/>
        </w:rPr>
        <w:t>ერთეული</w:t>
      </w:r>
      <w:r w:rsidRPr="00DE6DF9">
        <w:rPr>
          <w:rFonts w:ascii="Sylfaen" w:eastAsia="Times New Roman" w:hAnsi="Sylfaen"/>
          <w:b/>
          <w:color w:val="333333"/>
          <w:sz w:val="20"/>
          <w:szCs w:val="20"/>
          <w:lang w:val="ka-GE"/>
        </w:rPr>
        <w:t xml:space="preserve">- </w:t>
      </w:r>
      <w:r w:rsidRPr="00DE6DF9">
        <w:rPr>
          <w:rFonts w:ascii="Sylfaen" w:eastAsia="Times New Roman" w:hAnsi="Sylfaen" w:cs="Sylfaen"/>
          <w:color w:val="333333"/>
          <w:sz w:val="20"/>
          <w:szCs w:val="20"/>
        </w:rPr>
        <w:t>სოფლები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თეთრიწყლები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კობაძე</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სეროდანი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პანტიანი</w:t>
      </w:r>
      <w:r w:rsidRPr="00DE6DF9">
        <w:rPr>
          <w:rFonts w:ascii="Helvetica" w:eastAsia="Times New Roman" w:hAnsi="Helvetica"/>
          <w:color w:val="333333"/>
          <w:sz w:val="20"/>
          <w:szCs w:val="20"/>
        </w:rPr>
        <w:t xml:space="preserve">, </w:t>
      </w:r>
      <w:r w:rsidRPr="00DE6DF9">
        <w:rPr>
          <w:rFonts w:ascii="Sylfaen" w:eastAsia="Times New Roman" w:hAnsi="Sylfaen" w:cs="Sylfaen"/>
          <w:color w:val="333333"/>
          <w:sz w:val="20"/>
          <w:szCs w:val="20"/>
        </w:rPr>
        <w:t>ნადიკვარი</w:t>
      </w:r>
    </w:p>
    <w:p w:rsidR="00247F70" w:rsidRPr="00DE6DF9" w:rsidRDefault="00247F70" w:rsidP="00247F70">
      <w:pPr>
        <w:shd w:val="clear" w:color="auto" w:fill="FFFFFF"/>
        <w:spacing w:after="0" w:line="300" w:lineRule="atLeast"/>
        <w:ind w:left="720"/>
        <w:jc w:val="both"/>
        <w:rPr>
          <w:rFonts w:ascii="Helvetica" w:eastAsia="Times New Roman" w:hAnsi="Helvetica"/>
          <w:b/>
          <w:color w:val="333333"/>
          <w:sz w:val="20"/>
          <w:szCs w:val="20"/>
        </w:rPr>
      </w:pPr>
    </w:p>
    <w:tbl>
      <w:tblPr>
        <w:tblW w:w="5000" w:type="pct"/>
        <w:tblLook w:val="04A0" w:firstRow="1" w:lastRow="0" w:firstColumn="1" w:lastColumn="0" w:noHBand="0" w:noVBand="1"/>
      </w:tblPr>
      <w:tblGrid>
        <w:gridCol w:w="4142"/>
        <w:gridCol w:w="2612"/>
        <w:gridCol w:w="2596"/>
      </w:tblGrid>
      <w:tr w:rsidR="00247F70" w:rsidRPr="00C77CDD" w:rsidTr="005120E9">
        <w:trPr>
          <w:trHeight w:val="8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7F70" w:rsidRPr="00C77CDD" w:rsidRDefault="00247F70" w:rsidP="00B0031D">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lastRenderedPageBreak/>
              <w:t xml:space="preserve">თელავის მუნიციპალიტეტის მონაცემების შედარება ქვეყნისა და რეგიონის მონაცემებთან 2020 წლის </w:t>
            </w:r>
            <w:r w:rsidR="00B0031D">
              <w:rPr>
                <w:rFonts w:ascii="Sylfaen" w:eastAsia="Times New Roman" w:hAnsi="Sylfaen" w:cs="Sylfaen"/>
                <w:color w:val="000000"/>
                <w:sz w:val="16"/>
                <w:szCs w:val="16"/>
                <w:lang w:val="ka-GE"/>
              </w:rPr>
              <w:t>ინფორმაციით</w:t>
            </w:r>
            <w:r w:rsidRPr="00C77CDD">
              <w:rPr>
                <w:rFonts w:ascii="Sylfaen" w:eastAsia="Times New Roman" w:hAnsi="Sylfaen" w:cs="Sylfaen"/>
                <w:color w:val="000000"/>
                <w:sz w:val="16"/>
                <w:szCs w:val="16"/>
              </w:rPr>
              <w:t xml:space="preserve"> მიხედვით</w:t>
            </w:r>
          </w:p>
        </w:tc>
      </w:tr>
      <w:tr w:rsidR="00247F70" w:rsidRPr="00C77CDD" w:rsidTr="005120E9">
        <w:trPr>
          <w:trHeight w:val="359"/>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rPr>
                <w:rFonts w:ascii="Calibri" w:eastAsia="Times New Roman" w:hAnsi="Calibri" w:cs="Calibri"/>
                <w:color w:val="000000"/>
                <w:sz w:val="16"/>
                <w:szCs w:val="16"/>
              </w:rPr>
            </w:pPr>
            <w:r w:rsidRPr="00C77CDD">
              <w:rPr>
                <w:rFonts w:ascii="Sylfaen" w:eastAsia="Times New Roman" w:hAnsi="Sylfaen" w:cs="Sylfaen"/>
                <w:color w:val="000000"/>
                <w:sz w:val="16"/>
                <w:szCs w:val="16"/>
              </w:rPr>
              <w:t>დასახელება</w:t>
            </w:r>
          </w:p>
        </w:tc>
        <w:tc>
          <w:tcPr>
            <w:tcW w:w="1397" w:type="pct"/>
            <w:tcBorders>
              <w:top w:val="nil"/>
              <w:left w:val="nil"/>
              <w:bottom w:val="single" w:sz="4" w:space="0" w:color="auto"/>
              <w:right w:val="single" w:sz="4" w:space="0" w:color="auto"/>
            </w:tcBorders>
            <w:shd w:val="clear" w:color="auto" w:fill="auto"/>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მოსახლეობა</w:t>
            </w:r>
          </w:p>
        </w:tc>
        <w:tc>
          <w:tcPr>
            <w:tcW w:w="1388" w:type="pct"/>
            <w:tcBorders>
              <w:top w:val="nil"/>
              <w:left w:val="nil"/>
              <w:bottom w:val="single" w:sz="4" w:space="0" w:color="auto"/>
              <w:right w:val="single" w:sz="4" w:space="0" w:color="auto"/>
            </w:tcBorders>
            <w:shd w:val="clear" w:color="auto" w:fill="auto"/>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ფართობი</w:t>
            </w:r>
            <w:r w:rsidRPr="00C77CDD">
              <w:rPr>
                <w:rFonts w:ascii="Calibri" w:eastAsia="Times New Roman" w:hAnsi="Calibri" w:cs="Calibri"/>
                <w:color w:val="000000"/>
                <w:sz w:val="16"/>
                <w:szCs w:val="16"/>
              </w:rPr>
              <w:t xml:space="preserve"> (</w:t>
            </w:r>
            <w:r w:rsidRPr="00C77CDD">
              <w:rPr>
                <w:rFonts w:ascii="Sylfaen" w:eastAsia="Times New Roman" w:hAnsi="Sylfaen" w:cs="Sylfaen"/>
                <w:color w:val="000000"/>
                <w:sz w:val="16"/>
                <w:szCs w:val="16"/>
              </w:rPr>
              <w:t>კვ</w:t>
            </w:r>
            <w:r w:rsidRPr="00C77CDD">
              <w:rPr>
                <w:rFonts w:ascii="Calibri" w:eastAsia="Times New Roman" w:hAnsi="Calibri" w:cs="Calibri"/>
                <w:color w:val="000000"/>
                <w:sz w:val="16"/>
                <w:szCs w:val="16"/>
              </w:rPr>
              <w:t>.</w:t>
            </w:r>
            <w:r w:rsidRPr="00C77CDD">
              <w:rPr>
                <w:rFonts w:ascii="Sylfaen" w:eastAsia="Times New Roman" w:hAnsi="Sylfaen" w:cs="Sylfaen"/>
                <w:color w:val="000000"/>
                <w:sz w:val="16"/>
                <w:szCs w:val="16"/>
              </w:rPr>
              <w:t>კმ</w:t>
            </w:r>
            <w:r w:rsidRPr="00C77CDD">
              <w:rPr>
                <w:rFonts w:ascii="Calibri" w:eastAsia="Times New Roman" w:hAnsi="Calibri" w:cs="Calibri"/>
                <w:color w:val="000000"/>
                <w:sz w:val="16"/>
                <w:szCs w:val="16"/>
              </w:rPr>
              <w:t>)</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სულ</w:t>
            </w:r>
            <w:r>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საქართველო</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olor w:val="000000"/>
                <w:sz w:val="16"/>
                <w:szCs w:val="16"/>
              </w:rPr>
            </w:pPr>
            <w:r w:rsidRPr="00C77CDD">
              <w:rPr>
                <w:rFonts w:ascii="Calibri" w:hAnsi="Calibri"/>
                <w:color w:val="000000"/>
                <w:sz w:val="16"/>
                <w:szCs w:val="16"/>
              </w:rPr>
              <w:t>3,728,600.00</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69,700.00</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კახეთის</w:t>
            </w:r>
            <w:r>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რეგიონი</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309,600.00</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11,310.00</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თელავის</w:t>
            </w:r>
            <w:r w:rsidRPr="00C77CDD">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მუნიციპალიტეტი</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59,700.00</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1,095.00</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პროცენტი</w:t>
            </w:r>
            <w:r>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საქართველოსთან</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1.60</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1.57</w:t>
            </w:r>
          </w:p>
        </w:tc>
      </w:tr>
      <w:tr w:rsidR="00247F70" w:rsidRPr="00C77CDD" w:rsidTr="005120E9">
        <w:trPr>
          <w:trHeight w:val="300"/>
        </w:trPr>
        <w:tc>
          <w:tcPr>
            <w:tcW w:w="2215" w:type="pct"/>
            <w:tcBorders>
              <w:top w:val="nil"/>
              <w:left w:val="single" w:sz="4" w:space="0" w:color="auto"/>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eastAsia="Times New Roman" w:hAnsi="Calibri" w:cs="Calibri"/>
                <w:color w:val="000000"/>
                <w:sz w:val="16"/>
                <w:szCs w:val="16"/>
              </w:rPr>
            </w:pPr>
            <w:r w:rsidRPr="00C77CDD">
              <w:rPr>
                <w:rFonts w:ascii="Sylfaen" w:eastAsia="Times New Roman" w:hAnsi="Sylfaen" w:cs="Sylfaen"/>
                <w:color w:val="000000"/>
                <w:sz w:val="16"/>
                <w:szCs w:val="16"/>
              </w:rPr>
              <w:t>პროცენტი</w:t>
            </w:r>
            <w:r>
              <w:rPr>
                <w:rFonts w:ascii="Sylfaen" w:eastAsia="Times New Roman" w:hAnsi="Sylfaen" w:cs="Sylfaen"/>
                <w:color w:val="000000"/>
                <w:sz w:val="16"/>
                <w:szCs w:val="16"/>
                <w:lang w:val="ka-GE"/>
              </w:rPr>
              <w:t xml:space="preserve"> </w:t>
            </w:r>
            <w:r w:rsidRPr="00C77CDD">
              <w:rPr>
                <w:rFonts w:ascii="Sylfaen" w:eastAsia="Times New Roman" w:hAnsi="Sylfaen" w:cs="Sylfaen"/>
                <w:color w:val="000000"/>
                <w:sz w:val="16"/>
                <w:szCs w:val="16"/>
              </w:rPr>
              <w:t>რეგიონთან</w:t>
            </w:r>
          </w:p>
        </w:tc>
        <w:tc>
          <w:tcPr>
            <w:tcW w:w="1397"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19.28</w:t>
            </w:r>
          </w:p>
        </w:tc>
        <w:tc>
          <w:tcPr>
            <w:tcW w:w="1388" w:type="pct"/>
            <w:tcBorders>
              <w:top w:val="nil"/>
              <w:left w:val="nil"/>
              <w:bottom w:val="single" w:sz="4" w:space="0" w:color="auto"/>
              <w:right w:val="single" w:sz="4" w:space="0" w:color="auto"/>
            </w:tcBorders>
            <w:shd w:val="clear" w:color="auto" w:fill="auto"/>
            <w:noWrap/>
            <w:vAlign w:val="center"/>
            <w:hideMark/>
          </w:tcPr>
          <w:p w:rsidR="00247F70" w:rsidRPr="00C77CDD" w:rsidRDefault="00247F70" w:rsidP="005120E9">
            <w:pPr>
              <w:spacing w:after="0" w:line="240" w:lineRule="auto"/>
              <w:jc w:val="center"/>
              <w:rPr>
                <w:rFonts w:ascii="Calibri" w:hAnsi="Calibri"/>
                <w:color w:val="000000"/>
                <w:sz w:val="16"/>
                <w:szCs w:val="16"/>
              </w:rPr>
            </w:pPr>
            <w:r w:rsidRPr="00C77CDD">
              <w:rPr>
                <w:rFonts w:ascii="Calibri" w:hAnsi="Calibri"/>
                <w:color w:val="000000"/>
                <w:sz w:val="16"/>
                <w:szCs w:val="16"/>
              </w:rPr>
              <w:t>9.68</w:t>
            </w:r>
          </w:p>
        </w:tc>
      </w:tr>
    </w:tbl>
    <w:p w:rsidR="00247F70" w:rsidRDefault="00247F70" w:rsidP="00247F70">
      <w:pPr>
        <w:rPr>
          <w:rFonts w:ascii="Sylfaen" w:hAnsi="Sylfaen"/>
          <w:lang w:val="ka-GE"/>
        </w:rPr>
      </w:pPr>
    </w:p>
    <w:p w:rsidR="00247F70" w:rsidRPr="000B5278" w:rsidRDefault="00247F70" w:rsidP="00247F70">
      <w:pPr>
        <w:pStyle w:val="Heading3"/>
        <w:spacing w:after="228" w:line="248" w:lineRule="auto"/>
        <w:ind w:left="18" w:right="532"/>
        <w:jc w:val="both"/>
        <w:rPr>
          <w:rFonts w:ascii="Sylfaen" w:eastAsiaTheme="minorEastAsia" w:hAnsi="Sylfaen" w:cstheme="minorBidi"/>
          <w:b/>
          <w:color w:val="auto"/>
          <w:lang w:val="ka-GE"/>
        </w:rPr>
      </w:pPr>
      <w:r w:rsidRPr="000B5278">
        <w:rPr>
          <w:rFonts w:ascii="Sylfaen" w:eastAsiaTheme="minorEastAsia" w:hAnsi="Sylfaen" w:cstheme="minorBidi"/>
          <w:b/>
          <w:color w:val="auto"/>
          <w:lang w:val="ka-GE"/>
        </w:rPr>
        <w:t>თვითმმართველი ერთეულის ძირითადი ფინანსური დოკუმენტები</w:t>
      </w:r>
    </w:p>
    <w:p w:rsidR="00247F70" w:rsidRPr="000B5278" w:rsidRDefault="00247F70" w:rsidP="00247F70">
      <w:pPr>
        <w:spacing w:after="0"/>
        <w:jc w:val="both"/>
        <w:rPr>
          <w:rFonts w:ascii="Sylfaen" w:hAnsi="Sylfaen"/>
          <w:sz w:val="20"/>
          <w:szCs w:val="20"/>
          <w:lang w:val="ka-GE"/>
        </w:rPr>
      </w:pPr>
      <w:r w:rsidRPr="000B5278">
        <w:rPr>
          <w:rFonts w:ascii="Sylfaen" w:hAnsi="Sylfaen"/>
          <w:sz w:val="20"/>
          <w:szCs w:val="20"/>
          <w:lang w:val="ka-GE"/>
        </w:rPr>
        <w:t xml:space="preserve">მუნიციპალიტეტის ძირითადი ფინანსური </w:t>
      </w:r>
      <w:r w:rsidR="00E05328">
        <w:rPr>
          <w:rFonts w:ascii="Sylfaen" w:hAnsi="Sylfaen"/>
          <w:sz w:val="20"/>
          <w:szCs w:val="20"/>
          <w:lang w:val="ka-GE"/>
        </w:rPr>
        <w:t>დოკუმენტია</w:t>
      </w:r>
      <w:r w:rsidRPr="000B5278">
        <w:rPr>
          <w:rFonts w:ascii="Sylfaen" w:hAnsi="Sylfaen"/>
          <w:sz w:val="20"/>
          <w:szCs w:val="20"/>
          <w:lang w:val="ka-GE"/>
        </w:rPr>
        <w:t xml:space="preserve"> მუნიციპალიტეტის ბიუჯეტი.</w:t>
      </w:r>
    </w:p>
    <w:p w:rsidR="00E05328" w:rsidRDefault="00E05328" w:rsidP="00247F70">
      <w:pPr>
        <w:jc w:val="both"/>
        <w:rPr>
          <w:rFonts w:ascii="Sylfaen" w:hAnsi="Sylfaen"/>
          <w:b/>
          <w:sz w:val="24"/>
          <w:szCs w:val="24"/>
          <w:lang w:val="ka-GE"/>
        </w:rPr>
      </w:pPr>
    </w:p>
    <w:p w:rsidR="00247F70" w:rsidRDefault="00247F70" w:rsidP="00247F70">
      <w:pPr>
        <w:jc w:val="both"/>
        <w:rPr>
          <w:rFonts w:ascii="Sylfaen" w:hAnsi="Sylfaen"/>
          <w:b/>
          <w:sz w:val="24"/>
          <w:szCs w:val="24"/>
          <w:lang w:val="ka-GE"/>
        </w:rPr>
      </w:pPr>
      <w:r w:rsidRPr="00247F70">
        <w:rPr>
          <w:rFonts w:ascii="Sylfaen" w:hAnsi="Sylfaen"/>
          <w:b/>
          <w:sz w:val="24"/>
          <w:szCs w:val="24"/>
          <w:lang w:val="ka-GE"/>
        </w:rPr>
        <w:t>რა არის ბიუჯეტი?</w:t>
      </w:r>
    </w:p>
    <w:p w:rsidR="005E12D3" w:rsidRDefault="00247F70" w:rsidP="00247F70">
      <w:pPr>
        <w:jc w:val="both"/>
        <w:rPr>
          <w:sz w:val="20"/>
          <w:szCs w:val="20"/>
        </w:rPr>
      </w:pPr>
      <w:proofErr w:type="gramStart"/>
      <w:r w:rsidRPr="00586277">
        <w:rPr>
          <w:rFonts w:ascii="Sylfaen" w:hAnsi="Sylfaen" w:cs="Sylfaen"/>
          <w:sz w:val="20"/>
          <w:szCs w:val="20"/>
        </w:rPr>
        <w:t>საქართველოს</w:t>
      </w:r>
      <w:proofErr w:type="gramEnd"/>
      <w:r>
        <w:rPr>
          <w:rFonts w:ascii="Sylfaen" w:hAnsi="Sylfaen" w:cs="Sylfaen"/>
          <w:sz w:val="20"/>
          <w:szCs w:val="20"/>
          <w:lang w:val="ka-GE"/>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00E05328">
        <w:rPr>
          <w:rFonts w:ascii="Sylfaen" w:hAnsi="Sylfaen" w:cs="Sylfaen"/>
          <w:sz w:val="20"/>
          <w:szCs w:val="20"/>
        </w:rPr>
        <w:t>კოდექ</w:t>
      </w:r>
      <w:r w:rsidRPr="00586277">
        <w:rPr>
          <w:rFonts w:ascii="Sylfaen" w:hAnsi="Sylfaen" w:cs="Sylfaen"/>
          <w:sz w:val="20"/>
          <w:szCs w:val="20"/>
        </w:rPr>
        <w:t>სის</w:t>
      </w:r>
      <w:r>
        <w:rPr>
          <w:rFonts w:ascii="Sylfaen" w:hAnsi="Sylfaen" w:cs="Sylfaen"/>
          <w:sz w:val="20"/>
          <w:szCs w:val="20"/>
        </w:rPr>
        <w:t xml:space="preserve"> </w:t>
      </w:r>
      <w:r w:rsidRPr="00586277">
        <w:rPr>
          <w:rFonts w:ascii="Sylfaen" w:hAnsi="Sylfaen" w:cs="Sylfaen"/>
          <w:sz w:val="20"/>
          <w:szCs w:val="20"/>
        </w:rPr>
        <w:t>მიხედვით</w:t>
      </w:r>
      <w:r>
        <w:rPr>
          <w:rFonts w:ascii="Sylfaen" w:hAnsi="Sylfaen" w:cs="Sylfaen"/>
          <w:sz w:val="20"/>
          <w:szCs w:val="20"/>
        </w:rPr>
        <w:t xml:space="preserve"> </w:t>
      </w:r>
      <w:r w:rsidRPr="00586277">
        <w:rPr>
          <w:rFonts w:ascii="Sylfaen" w:hAnsi="Sylfaen" w:cs="Sylfaen"/>
          <w:sz w:val="20"/>
          <w:szCs w:val="20"/>
        </w:rPr>
        <w:t>საქართველოს</w:t>
      </w:r>
      <w:r>
        <w:rPr>
          <w:rFonts w:ascii="Sylfaen" w:hAnsi="Sylfaen" w:cs="Sylfaen"/>
          <w:sz w:val="20"/>
          <w:szCs w:val="20"/>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Pr="00586277">
        <w:rPr>
          <w:rFonts w:ascii="Sylfaen" w:hAnsi="Sylfaen" w:cs="Sylfaen"/>
          <w:sz w:val="20"/>
          <w:szCs w:val="20"/>
        </w:rPr>
        <w:t>სისტემა</w:t>
      </w:r>
      <w:r>
        <w:rPr>
          <w:rFonts w:ascii="Sylfaen" w:hAnsi="Sylfaen" w:cs="Sylfaen"/>
          <w:sz w:val="20"/>
          <w:szCs w:val="20"/>
        </w:rPr>
        <w:t xml:space="preserve"> </w:t>
      </w:r>
      <w:r w:rsidRPr="00586277">
        <w:rPr>
          <w:rFonts w:ascii="Sylfaen" w:hAnsi="Sylfaen" w:cs="Sylfaen"/>
          <w:sz w:val="20"/>
          <w:szCs w:val="20"/>
        </w:rPr>
        <w:t>არის</w:t>
      </w:r>
      <w:r w:rsidRPr="00586277">
        <w:rPr>
          <w:sz w:val="20"/>
          <w:szCs w:val="20"/>
        </w:rPr>
        <w:t xml:space="preserve"> „</w:t>
      </w:r>
      <w:r w:rsidRPr="00586277">
        <w:rPr>
          <w:rFonts w:ascii="Sylfaen" w:hAnsi="Sylfaen" w:cs="Sylfaen"/>
          <w:sz w:val="20"/>
          <w:szCs w:val="20"/>
        </w:rPr>
        <w:t>საქართველოს</w:t>
      </w:r>
      <w:r>
        <w:rPr>
          <w:rFonts w:ascii="Sylfaen" w:hAnsi="Sylfaen" w:cs="Sylfaen"/>
          <w:sz w:val="20"/>
          <w:szCs w:val="20"/>
        </w:rPr>
        <w:t xml:space="preserve"> </w:t>
      </w:r>
      <w:r w:rsidRPr="00586277">
        <w:rPr>
          <w:rFonts w:ascii="Sylfaen" w:hAnsi="Sylfaen" w:cs="Sylfaen"/>
          <w:sz w:val="20"/>
          <w:szCs w:val="20"/>
        </w:rPr>
        <w:t>ცენტრალური</w:t>
      </w:r>
      <w:r w:rsidRPr="00586277">
        <w:rPr>
          <w:sz w:val="20"/>
          <w:szCs w:val="20"/>
        </w:rPr>
        <w:t xml:space="preserve">, </w:t>
      </w:r>
      <w:r w:rsidRPr="00586277">
        <w:rPr>
          <w:rFonts w:ascii="Sylfaen" w:hAnsi="Sylfaen" w:cs="Sylfaen"/>
          <w:sz w:val="20"/>
          <w:szCs w:val="20"/>
        </w:rPr>
        <w:t>ავტონომიური</w:t>
      </w:r>
      <w:r>
        <w:rPr>
          <w:rFonts w:ascii="Sylfaen" w:hAnsi="Sylfaen" w:cs="Sylfaen"/>
          <w:sz w:val="20"/>
          <w:szCs w:val="20"/>
        </w:rPr>
        <w:t xml:space="preserve"> </w:t>
      </w:r>
      <w:r w:rsidRPr="00586277">
        <w:rPr>
          <w:rFonts w:ascii="Sylfaen" w:hAnsi="Sylfaen" w:cs="Sylfaen"/>
          <w:sz w:val="20"/>
          <w:szCs w:val="20"/>
        </w:rPr>
        <w:t>რესპუბლიკებისა</w:t>
      </w:r>
      <w:r>
        <w:rPr>
          <w:rFonts w:ascii="Sylfaen" w:hAnsi="Sylfaen" w:cs="Sylfaen"/>
          <w:sz w:val="20"/>
          <w:szCs w:val="20"/>
        </w:rPr>
        <w:t xml:space="preserve"> </w:t>
      </w:r>
      <w:r w:rsidRPr="00586277">
        <w:rPr>
          <w:rFonts w:ascii="Sylfaen" w:hAnsi="Sylfaen" w:cs="Sylfaen"/>
          <w:sz w:val="20"/>
          <w:szCs w:val="20"/>
        </w:rPr>
        <w:t>და</w:t>
      </w:r>
      <w:r>
        <w:rPr>
          <w:rFonts w:ascii="Sylfaen" w:hAnsi="Sylfaen" w:cs="Sylfaen"/>
          <w:sz w:val="20"/>
          <w:szCs w:val="20"/>
        </w:rPr>
        <w:t xml:space="preserve"> </w:t>
      </w:r>
      <w:r w:rsidRPr="00586277">
        <w:rPr>
          <w:rFonts w:ascii="Sylfaen" w:hAnsi="Sylfaen" w:cs="Sylfaen"/>
          <w:sz w:val="20"/>
          <w:szCs w:val="20"/>
        </w:rPr>
        <w:t>ადგილობრივი</w:t>
      </w:r>
      <w:r>
        <w:rPr>
          <w:rFonts w:ascii="Sylfaen" w:hAnsi="Sylfaen" w:cs="Sylfaen"/>
          <w:sz w:val="20"/>
          <w:szCs w:val="20"/>
        </w:rPr>
        <w:t xml:space="preserve"> </w:t>
      </w:r>
      <w:r w:rsidRPr="00586277">
        <w:rPr>
          <w:rFonts w:ascii="Sylfaen" w:hAnsi="Sylfaen" w:cs="Sylfaen"/>
          <w:sz w:val="20"/>
          <w:szCs w:val="20"/>
        </w:rPr>
        <w:t>ხელისუფლების</w:t>
      </w:r>
      <w:r>
        <w:rPr>
          <w:rFonts w:ascii="Sylfaen" w:hAnsi="Sylfaen" w:cs="Sylfaen"/>
          <w:sz w:val="20"/>
          <w:szCs w:val="20"/>
        </w:rPr>
        <w:t xml:space="preserve"> </w:t>
      </w:r>
      <w:r w:rsidRPr="00586277">
        <w:rPr>
          <w:rFonts w:ascii="Sylfaen" w:hAnsi="Sylfaen" w:cs="Sylfaen"/>
          <w:sz w:val="20"/>
          <w:szCs w:val="20"/>
        </w:rPr>
        <w:t>ფუნქციების</w:t>
      </w:r>
      <w:r>
        <w:rPr>
          <w:rFonts w:ascii="Sylfaen" w:hAnsi="Sylfaen" w:cs="Sylfaen"/>
          <w:sz w:val="20"/>
          <w:szCs w:val="20"/>
        </w:rPr>
        <w:t xml:space="preserve"> </w:t>
      </w:r>
      <w:r w:rsidRPr="00586277">
        <w:rPr>
          <w:rFonts w:ascii="Sylfaen" w:hAnsi="Sylfaen" w:cs="Sylfaen"/>
          <w:sz w:val="20"/>
          <w:szCs w:val="20"/>
        </w:rPr>
        <w:t>შესასრულებლად</w:t>
      </w:r>
      <w:r w:rsidRPr="00586277">
        <w:rPr>
          <w:sz w:val="20"/>
          <w:szCs w:val="20"/>
        </w:rPr>
        <w:t xml:space="preserve">, </w:t>
      </w:r>
      <w:r w:rsidRPr="00586277">
        <w:rPr>
          <w:rFonts w:ascii="Sylfaen" w:hAnsi="Sylfaen" w:cs="Sylfaen"/>
          <w:sz w:val="20"/>
          <w:szCs w:val="20"/>
        </w:rPr>
        <w:t>ფულადი</w:t>
      </w:r>
      <w:r>
        <w:rPr>
          <w:rFonts w:ascii="Sylfaen" w:hAnsi="Sylfaen" w:cs="Sylfaen"/>
          <w:sz w:val="20"/>
          <w:szCs w:val="20"/>
        </w:rPr>
        <w:t xml:space="preserve"> </w:t>
      </w:r>
      <w:r w:rsidRPr="00586277">
        <w:rPr>
          <w:rFonts w:ascii="Sylfaen" w:hAnsi="Sylfaen" w:cs="Sylfaen"/>
          <w:sz w:val="20"/>
          <w:szCs w:val="20"/>
        </w:rPr>
        <w:t>სახსრების</w:t>
      </w:r>
      <w:r>
        <w:rPr>
          <w:rFonts w:ascii="Sylfaen" w:hAnsi="Sylfaen" w:cs="Sylfaen"/>
          <w:sz w:val="20"/>
          <w:szCs w:val="20"/>
        </w:rPr>
        <w:t xml:space="preserve"> </w:t>
      </w:r>
      <w:r w:rsidRPr="00586277">
        <w:rPr>
          <w:rFonts w:ascii="Sylfaen" w:hAnsi="Sylfaen" w:cs="Sylfaen"/>
          <w:sz w:val="20"/>
          <w:szCs w:val="20"/>
        </w:rPr>
        <w:t>მობილიზებისა</w:t>
      </w:r>
      <w:r>
        <w:rPr>
          <w:rFonts w:ascii="Sylfaen" w:hAnsi="Sylfaen" w:cs="Sylfaen"/>
          <w:sz w:val="20"/>
          <w:szCs w:val="20"/>
        </w:rPr>
        <w:t xml:space="preserve"> </w:t>
      </w:r>
      <w:r w:rsidRPr="00586277">
        <w:rPr>
          <w:rFonts w:ascii="Sylfaen" w:hAnsi="Sylfaen" w:cs="Sylfaen"/>
          <w:sz w:val="20"/>
          <w:szCs w:val="20"/>
        </w:rPr>
        <w:t>და</w:t>
      </w:r>
      <w:r>
        <w:rPr>
          <w:rFonts w:ascii="Sylfaen" w:hAnsi="Sylfaen" w:cs="Sylfaen"/>
          <w:sz w:val="20"/>
          <w:szCs w:val="20"/>
        </w:rPr>
        <w:t xml:space="preserve"> </w:t>
      </w:r>
      <w:r w:rsidRPr="00586277">
        <w:rPr>
          <w:rFonts w:ascii="Sylfaen" w:hAnsi="Sylfaen" w:cs="Sylfaen"/>
          <w:sz w:val="20"/>
          <w:szCs w:val="20"/>
        </w:rPr>
        <w:t>გამოყენების</w:t>
      </w:r>
      <w:r>
        <w:rPr>
          <w:rFonts w:ascii="Sylfaen" w:hAnsi="Sylfaen" w:cs="Sylfaen"/>
          <w:sz w:val="20"/>
          <w:szCs w:val="20"/>
        </w:rPr>
        <w:t xml:space="preserve"> </w:t>
      </w:r>
      <w:r w:rsidRPr="00586277">
        <w:rPr>
          <w:rFonts w:ascii="Sylfaen" w:hAnsi="Sylfaen" w:cs="Sylfaen"/>
          <w:sz w:val="20"/>
          <w:szCs w:val="20"/>
        </w:rPr>
        <w:t>მიზნით</w:t>
      </w:r>
      <w:r w:rsidRPr="00586277">
        <w:rPr>
          <w:sz w:val="20"/>
          <w:szCs w:val="20"/>
        </w:rPr>
        <w:t xml:space="preserve">, </w:t>
      </w:r>
      <w:r w:rsidRPr="00586277">
        <w:rPr>
          <w:rFonts w:ascii="Sylfaen" w:hAnsi="Sylfaen" w:cs="Sylfaen"/>
          <w:sz w:val="20"/>
          <w:szCs w:val="20"/>
        </w:rPr>
        <w:t>სამართლებრივი</w:t>
      </w:r>
      <w:r>
        <w:rPr>
          <w:rFonts w:ascii="Sylfaen" w:hAnsi="Sylfaen" w:cs="Sylfaen"/>
          <w:sz w:val="20"/>
          <w:szCs w:val="20"/>
        </w:rPr>
        <w:t xml:space="preserve"> </w:t>
      </w:r>
      <w:r w:rsidRPr="00586277">
        <w:rPr>
          <w:rFonts w:ascii="Sylfaen" w:hAnsi="Sylfaen" w:cs="Sylfaen"/>
          <w:sz w:val="20"/>
          <w:szCs w:val="20"/>
        </w:rPr>
        <w:t>აქტებით</w:t>
      </w:r>
      <w:r>
        <w:rPr>
          <w:rFonts w:ascii="Sylfaen" w:hAnsi="Sylfaen" w:cs="Sylfaen"/>
          <w:sz w:val="20"/>
          <w:szCs w:val="20"/>
        </w:rPr>
        <w:t xml:space="preserve"> </w:t>
      </w:r>
      <w:r w:rsidRPr="00586277">
        <w:rPr>
          <w:rFonts w:ascii="Sylfaen" w:hAnsi="Sylfaen" w:cs="Sylfaen"/>
          <w:sz w:val="20"/>
          <w:szCs w:val="20"/>
        </w:rPr>
        <w:t>რეგულირებული</w:t>
      </w:r>
      <w:r>
        <w:rPr>
          <w:rFonts w:ascii="Sylfaen" w:hAnsi="Sylfaen" w:cs="Sylfaen"/>
          <w:sz w:val="20"/>
          <w:szCs w:val="20"/>
        </w:rPr>
        <w:t xml:space="preserve"> </w:t>
      </w:r>
      <w:r w:rsidRPr="00586277">
        <w:rPr>
          <w:rFonts w:ascii="Sylfaen" w:hAnsi="Sylfaen" w:cs="Sylfaen"/>
          <w:sz w:val="20"/>
          <w:szCs w:val="20"/>
        </w:rPr>
        <w:t>საბიუჯეტო</w:t>
      </w:r>
      <w:r>
        <w:rPr>
          <w:rFonts w:ascii="Sylfaen" w:hAnsi="Sylfaen" w:cs="Sylfaen"/>
          <w:sz w:val="20"/>
          <w:szCs w:val="20"/>
        </w:rPr>
        <w:t xml:space="preserve"> </w:t>
      </w:r>
      <w:r w:rsidRPr="00586277">
        <w:rPr>
          <w:rFonts w:ascii="Sylfaen" w:hAnsi="Sylfaen" w:cs="Sylfaen"/>
          <w:sz w:val="20"/>
          <w:szCs w:val="20"/>
        </w:rPr>
        <w:t>ურთიერთობათა</w:t>
      </w:r>
      <w:r>
        <w:rPr>
          <w:rFonts w:ascii="Sylfaen" w:hAnsi="Sylfaen" w:cs="Sylfaen"/>
          <w:sz w:val="20"/>
          <w:szCs w:val="20"/>
          <w:lang w:val="ka-GE"/>
        </w:rPr>
        <w:t xml:space="preserve"> </w:t>
      </w:r>
      <w:r w:rsidRPr="00586277">
        <w:rPr>
          <w:rFonts w:ascii="Sylfaen" w:hAnsi="Sylfaen" w:cs="Sylfaen"/>
          <w:sz w:val="20"/>
          <w:szCs w:val="20"/>
        </w:rPr>
        <w:t>ერთობლიობა</w:t>
      </w:r>
      <w:r w:rsidRPr="00586277">
        <w:rPr>
          <w:sz w:val="20"/>
          <w:szCs w:val="20"/>
        </w:rPr>
        <w:t xml:space="preserve">“. </w:t>
      </w:r>
      <w:proofErr w:type="gramStart"/>
      <w:r w:rsidRPr="00586277">
        <w:rPr>
          <w:rFonts w:ascii="Sylfaen" w:hAnsi="Sylfaen" w:cs="Sylfaen"/>
          <w:sz w:val="20"/>
          <w:szCs w:val="20"/>
        </w:rPr>
        <w:t>ტერმინი</w:t>
      </w:r>
      <w:proofErr w:type="gramEnd"/>
      <w:r w:rsidRPr="00586277">
        <w:rPr>
          <w:sz w:val="20"/>
          <w:szCs w:val="20"/>
        </w:rPr>
        <w:t xml:space="preserve"> „</w:t>
      </w:r>
      <w:r w:rsidRPr="00586277">
        <w:rPr>
          <w:rFonts w:ascii="Sylfaen" w:hAnsi="Sylfaen" w:cs="Sylfaen"/>
          <w:sz w:val="20"/>
          <w:szCs w:val="20"/>
        </w:rPr>
        <w:t>ბიუჯეტი</w:t>
      </w:r>
      <w:r w:rsidRPr="00586277">
        <w:rPr>
          <w:sz w:val="20"/>
          <w:szCs w:val="20"/>
        </w:rPr>
        <w:t xml:space="preserve">“ („Budget”) </w:t>
      </w:r>
      <w:r w:rsidRPr="00586277">
        <w:rPr>
          <w:rFonts w:ascii="Sylfaen" w:hAnsi="Sylfaen" w:cs="Sylfaen"/>
          <w:sz w:val="20"/>
          <w:szCs w:val="20"/>
        </w:rPr>
        <w:t>ინგლისური</w:t>
      </w:r>
      <w:r>
        <w:rPr>
          <w:rFonts w:ascii="Sylfaen" w:hAnsi="Sylfaen" w:cs="Sylfaen"/>
          <w:sz w:val="20"/>
          <w:szCs w:val="20"/>
          <w:lang w:val="ka-GE"/>
        </w:rPr>
        <w:t xml:space="preserve"> </w:t>
      </w:r>
      <w:r w:rsidRPr="00586277">
        <w:rPr>
          <w:rFonts w:ascii="Sylfaen" w:hAnsi="Sylfaen" w:cs="Sylfaen"/>
          <w:sz w:val="20"/>
          <w:szCs w:val="20"/>
        </w:rPr>
        <w:t>სიტყვაა</w:t>
      </w:r>
      <w:r>
        <w:rPr>
          <w:rFonts w:ascii="Sylfaen" w:hAnsi="Sylfaen" w:cs="Sylfaen"/>
          <w:sz w:val="20"/>
          <w:szCs w:val="20"/>
          <w:lang w:val="ka-GE"/>
        </w:rPr>
        <w:t xml:space="preserve"> </w:t>
      </w:r>
      <w:r w:rsidRPr="00586277">
        <w:rPr>
          <w:rFonts w:ascii="Sylfaen" w:hAnsi="Sylfaen" w:cs="Sylfaen"/>
          <w:sz w:val="20"/>
          <w:szCs w:val="20"/>
        </w:rPr>
        <w:t>და</w:t>
      </w:r>
      <w:r>
        <w:rPr>
          <w:rFonts w:ascii="Sylfaen" w:hAnsi="Sylfaen" w:cs="Sylfaen"/>
          <w:sz w:val="20"/>
          <w:szCs w:val="20"/>
          <w:lang w:val="ka-GE"/>
        </w:rPr>
        <w:t xml:space="preserve"> </w:t>
      </w:r>
      <w:r w:rsidRPr="00586277">
        <w:rPr>
          <w:rFonts w:ascii="Sylfaen" w:hAnsi="Sylfaen" w:cs="Sylfaen"/>
          <w:sz w:val="20"/>
          <w:szCs w:val="20"/>
        </w:rPr>
        <w:t>ტომარას</w:t>
      </w:r>
      <w:r>
        <w:rPr>
          <w:rFonts w:ascii="Sylfaen" w:hAnsi="Sylfaen" w:cs="Sylfaen"/>
          <w:sz w:val="20"/>
          <w:szCs w:val="20"/>
          <w:lang w:val="ka-GE"/>
        </w:rPr>
        <w:t xml:space="preserve"> </w:t>
      </w:r>
      <w:r w:rsidRPr="00586277">
        <w:rPr>
          <w:rFonts w:ascii="Sylfaen" w:hAnsi="Sylfaen" w:cs="Sylfaen"/>
          <w:sz w:val="20"/>
          <w:szCs w:val="20"/>
        </w:rPr>
        <w:t>ნიშნავს</w:t>
      </w:r>
      <w:r w:rsidRPr="00586277">
        <w:rPr>
          <w:sz w:val="20"/>
          <w:szCs w:val="20"/>
        </w:rPr>
        <w:t xml:space="preserve">. </w:t>
      </w:r>
      <w:r w:rsidRPr="00247F70">
        <w:rPr>
          <w:rFonts w:ascii="Sylfaen" w:hAnsi="Sylfaen"/>
          <w:noProof/>
          <w:sz w:val="20"/>
          <w:szCs w:val="20"/>
        </w:rPr>
        <w:drawing>
          <wp:anchor distT="0" distB="0" distL="114300" distR="114300" simplePos="0" relativeHeight="251659264" behindDoc="1" locked="0" layoutInCell="1" allowOverlap="1" wp14:anchorId="4D6CF2AF" wp14:editId="67A702A8">
            <wp:simplePos x="0" y="0"/>
            <wp:positionH relativeFrom="column">
              <wp:posOffset>3674941</wp:posOffset>
            </wp:positionH>
            <wp:positionV relativeFrom="paragraph">
              <wp:posOffset>519968</wp:posOffset>
            </wp:positionV>
            <wp:extent cx="2244725" cy="2146300"/>
            <wp:effectExtent l="0" t="0" r="3175" b="6350"/>
            <wp:wrapThrough wrapText="bothSides">
              <wp:wrapPolygon edited="0">
                <wp:start x="0" y="0"/>
                <wp:lineTo x="0" y="21472"/>
                <wp:lineTo x="21447" y="21472"/>
                <wp:lineTo x="21447" y="0"/>
                <wp:lineTo x="0" y="0"/>
              </wp:wrapPolygon>
            </wp:wrapThrough>
            <wp:docPr id="21" name="Picture 21" descr="C:\Users\admin\Desktop\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2 jp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4725" cy="2146300"/>
                    </a:xfrm>
                    <a:prstGeom prst="rect">
                      <a:avLst/>
                    </a:prstGeom>
                    <a:noFill/>
                    <a:ln>
                      <a:noFill/>
                    </a:ln>
                  </pic:spPr>
                </pic:pic>
              </a:graphicData>
            </a:graphic>
          </wp:anchor>
        </w:drawing>
      </w:r>
    </w:p>
    <w:p w:rsidR="00247F70" w:rsidRPr="00247F70" w:rsidRDefault="00247F70" w:rsidP="00247F70">
      <w:pPr>
        <w:jc w:val="both"/>
        <w:rPr>
          <w:rFonts w:ascii="Sylfaen" w:hAnsi="Sylfaen"/>
          <w:sz w:val="20"/>
          <w:szCs w:val="20"/>
          <w:lang w:val="ka-GE"/>
        </w:rPr>
      </w:pPr>
      <w:r w:rsidRPr="00247F70">
        <w:rPr>
          <w:rFonts w:ascii="Sylfaen" w:hAnsi="Sylfaen"/>
          <w:sz w:val="20"/>
          <w:szCs w:val="20"/>
          <w:lang w:val="ka-GE"/>
        </w:rPr>
        <w:t>დღეს საქართველოში ბიუჯეტი წარმო</w:t>
      </w:r>
      <w:r w:rsidR="00976350">
        <w:rPr>
          <w:rFonts w:ascii="Sylfaen" w:hAnsi="Sylfaen"/>
          <w:sz w:val="20"/>
          <w:szCs w:val="20"/>
          <w:lang w:val="ka-GE"/>
        </w:rPr>
        <w:t>ა</w:t>
      </w:r>
      <w:r w:rsidRPr="00247F70">
        <w:rPr>
          <w:rFonts w:ascii="Sylfaen" w:hAnsi="Sylfaen"/>
          <w:sz w:val="20"/>
          <w:szCs w:val="20"/>
          <w:lang w:val="ka-GE"/>
        </w:rPr>
        <w:t>დგენს შესაბამისი დონის ხელისუფლების ორგანოების</w:t>
      </w:r>
      <w:r w:rsidR="005E12D3">
        <w:rPr>
          <w:rFonts w:ascii="Sylfaen" w:hAnsi="Sylfaen"/>
          <w:sz w:val="20"/>
          <w:szCs w:val="20"/>
          <w:lang w:val="ka-GE"/>
        </w:rPr>
        <w:t xml:space="preserve"> </w:t>
      </w:r>
      <w:r w:rsidRPr="00247F70">
        <w:rPr>
          <w:rFonts w:ascii="Sylfaen" w:hAnsi="Sylfaen"/>
          <w:sz w:val="20"/>
          <w:szCs w:val="20"/>
          <w:lang w:val="ka-GE"/>
        </w:rPr>
        <w:t>მიერ საკუთარი უფლებებისა და ვალდებულებების შესრულების მიზნით მისაღებ და გასაცემ</w:t>
      </w:r>
      <w:r w:rsidRPr="00247F70">
        <w:rPr>
          <w:rFonts w:ascii="Sylfaen" w:hAnsi="Sylfaen"/>
          <w:sz w:val="20"/>
          <w:szCs w:val="20"/>
        </w:rPr>
        <w:t xml:space="preserve"> </w:t>
      </w:r>
      <w:r w:rsidRPr="00247F70">
        <w:rPr>
          <w:rFonts w:ascii="Sylfaen" w:hAnsi="Sylfaen"/>
          <w:sz w:val="20"/>
          <w:szCs w:val="20"/>
          <w:lang w:val="ka-GE"/>
        </w:rPr>
        <w:t xml:space="preserve">ფულადი სახსრების ერთობლიობას, მათი შეგროვებისა და გადახდის გეგმას. მმართველობის შესაბამისი ორგანობის მიერ ბიუჯეტი მტკიცდება და აღსრულებას ექვემდებარება მომდევნო 1 წლისათვის. </w:t>
      </w:r>
    </w:p>
    <w:p w:rsidR="00F930A7" w:rsidRPr="00F930A7" w:rsidRDefault="00247F70" w:rsidP="00F930A7">
      <w:pPr>
        <w:jc w:val="both"/>
        <w:rPr>
          <w:rFonts w:ascii="Sylfaen" w:hAnsi="Sylfaen"/>
          <w:sz w:val="20"/>
          <w:szCs w:val="20"/>
          <w:lang w:val="ka-GE"/>
        </w:rPr>
      </w:pPr>
      <w:r w:rsidRPr="00247F70">
        <w:rPr>
          <w:rFonts w:ascii="Sylfaen" w:hAnsi="Sylfaen"/>
          <w:sz w:val="20"/>
          <w:szCs w:val="20"/>
          <w:lang w:val="ka-GE"/>
        </w:rPr>
        <w:t>მოქმედი კანონმდებლობითა და საბიუჯეტო მოწყობის მიხედვით საქართველოში არსებობს ბიუჯეტის სამი დონე: საქართველოს სახელმწიფო, ავტონომი</w:t>
      </w:r>
      <w:r w:rsidR="00485D9F" w:rsidRPr="00485D9F">
        <w:rPr>
          <w:rFonts w:ascii="Sylfaen" w:hAnsi="Sylfaen"/>
          <w:sz w:val="20"/>
          <w:szCs w:val="20"/>
          <w:lang w:val="ka-GE"/>
        </w:rPr>
        <w:t>ური</w:t>
      </w:r>
      <w:r w:rsidRPr="00247F70">
        <w:rPr>
          <w:rFonts w:ascii="Sylfaen" w:hAnsi="Sylfaen"/>
          <w:sz w:val="24"/>
          <w:szCs w:val="24"/>
          <w:lang w:val="ka-GE"/>
        </w:rPr>
        <w:t xml:space="preserve"> </w:t>
      </w:r>
      <w:r w:rsidRPr="00247F70">
        <w:rPr>
          <w:rFonts w:ascii="Sylfaen" w:hAnsi="Sylfaen"/>
          <w:sz w:val="20"/>
          <w:szCs w:val="20"/>
          <w:lang w:val="ka-GE"/>
        </w:rPr>
        <w:t>რესპუბლიკების და ადგილობრივი თვითმმართველი ერთეულის ბიუჯეტები. ბიუჯეტები მტკიცდება შესაბამისი დონის ხელისუფლებების მიერ.</w:t>
      </w:r>
    </w:p>
    <w:p w:rsidR="005F0FA6" w:rsidRPr="005F0FA6" w:rsidRDefault="005F0FA6" w:rsidP="005F0FA6">
      <w:pPr>
        <w:pStyle w:val="Heading3"/>
        <w:spacing w:after="228" w:line="248" w:lineRule="auto"/>
        <w:ind w:left="18" w:right="532"/>
        <w:jc w:val="both"/>
        <w:rPr>
          <w:rFonts w:ascii="Sylfaen" w:hAnsi="Sylfaen"/>
          <w:b/>
          <w:color w:val="000000"/>
          <w:sz w:val="27"/>
          <w:lang w:val="ka-GE"/>
        </w:rPr>
      </w:pPr>
      <w:r>
        <w:rPr>
          <w:rFonts w:ascii="Sylfaen" w:hAnsi="Sylfaen"/>
          <w:b/>
          <w:color w:val="000000"/>
          <w:sz w:val="27"/>
          <w:lang w:val="ka-GE"/>
        </w:rPr>
        <w:t>საბიუჯეტო პროცესი</w:t>
      </w:r>
    </w:p>
    <w:p w:rsidR="005F0FA6" w:rsidRPr="002F5B49" w:rsidRDefault="005F0FA6" w:rsidP="00E40663">
      <w:pPr>
        <w:jc w:val="both"/>
        <w:rPr>
          <w:rFonts w:ascii="Sylfaen" w:hAnsi="Sylfaen"/>
          <w:lang w:val="ka-GE"/>
        </w:rPr>
      </w:pPr>
      <w:r w:rsidRPr="005F0FA6">
        <w:rPr>
          <w:rFonts w:ascii="Sylfaen" w:hAnsi="Sylfaen"/>
          <w:sz w:val="20"/>
          <w:szCs w:val="20"/>
          <w:lang w:val="ka-GE"/>
        </w:rPr>
        <w:t>საქართველოში საბიუჯეტო პროცესის ძირითადი ეტაპები დარეგულირებულია საბიუ</w:t>
      </w:r>
      <w:r w:rsidR="00E40663">
        <w:rPr>
          <w:rFonts w:ascii="Sylfaen" w:hAnsi="Sylfaen"/>
          <w:sz w:val="20"/>
          <w:szCs w:val="20"/>
          <w:lang w:val="ka-GE"/>
        </w:rPr>
        <w:t>ჯ</w:t>
      </w:r>
      <w:r w:rsidRPr="005F0FA6">
        <w:rPr>
          <w:rFonts w:ascii="Sylfaen" w:hAnsi="Sylfaen"/>
          <w:sz w:val="20"/>
          <w:szCs w:val="20"/>
          <w:lang w:val="ka-GE"/>
        </w:rPr>
        <w:t xml:space="preserve">ეტო </w:t>
      </w:r>
      <w:r w:rsidR="00E40663">
        <w:rPr>
          <w:rFonts w:ascii="Sylfaen" w:hAnsi="Sylfaen"/>
          <w:sz w:val="20"/>
          <w:szCs w:val="20"/>
          <w:lang w:val="ka-GE"/>
        </w:rPr>
        <w:t>კოდექსი</w:t>
      </w:r>
      <w:r w:rsidR="005E12D3">
        <w:rPr>
          <w:rFonts w:ascii="Sylfaen" w:hAnsi="Sylfaen"/>
          <w:sz w:val="20"/>
          <w:szCs w:val="20"/>
          <w:lang w:val="ka-GE"/>
        </w:rPr>
        <w:t>თ</w:t>
      </w:r>
      <w:r w:rsidR="00E40663">
        <w:rPr>
          <w:rFonts w:ascii="Sylfaen" w:hAnsi="Sylfaen"/>
          <w:sz w:val="20"/>
          <w:szCs w:val="20"/>
          <w:lang w:val="ka-GE"/>
        </w:rPr>
        <w:t>.</w:t>
      </w:r>
      <w:r w:rsidRPr="005F0FA6">
        <w:rPr>
          <w:rFonts w:ascii="Sylfaen" w:hAnsi="Sylfaen"/>
          <w:sz w:val="20"/>
          <w:szCs w:val="20"/>
          <w:lang w:val="ka-GE"/>
        </w:rPr>
        <w:t xml:space="preserve"> </w:t>
      </w:r>
    </w:p>
    <w:p w:rsidR="005F0FA6" w:rsidRPr="005F0FA6" w:rsidRDefault="005F0FA6" w:rsidP="005F0FA6">
      <w:pPr>
        <w:jc w:val="both"/>
        <w:rPr>
          <w:sz w:val="20"/>
          <w:szCs w:val="20"/>
          <w:lang w:val="ka-GE"/>
        </w:rPr>
      </w:pPr>
      <w:r w:rsidRPr="005F0FA6">
        <w:rPr>
          <w:rFonts w:ascii="Sylfaen" w:hAnsi="Sylfaen"/>
          <w:sz w:val="20"/>
          <w:szCs w:val="20"/>
          <w:lang w:val="ka-GE"/>
        </w:rPr>
        <w:lastRenderedPageBreak/>
        <w:t xml:space="preserve">მუნიციპალური ორგანოების როლი საბიუჯეტო პროცესში გამიჯნულია კანონმდებლობით. ეს კანონებია </w:t>
      </w:r>
      <w:r w:rsidR="00485D9F">
        <w:rPr>
          <w:rFonts w:ascii="Sylfaen" w:hAnsi="Sylfaen"/>
          <w:sz w:val="20"/>
          <w:szCs w:val="20"/>
          <w:lang w:val="ka-GE"/>
        </w:rPr>
        <w:t>„</w:t>
      </w:r>
      <w:r w:rsidRPr="005F0FA6">
        <w:rPr>
          <w:rFonts w:ascii="Sylfaen" w:hAnsi="Sylfaen"/>
          <w:sz w:val="20"/>
          <w:szCs w:val="20"/>
          <w:lang w:val="ka-GE"/>
        </w:rPr>
        <w:t>ადგილობრივი თვითმმართველობის კოდექსი</w:t>
      </w:r>
      <w:r w:rsidR="00485D9F">
        <w:rPr>
          <w:rFonts w:ascii="Sylfaen" w:hAnsi="Sylfaen"/>
          <w:sz w:val="20"/>
          <w:szCs w:val="20"/>
          <w:lang w:val="ka-GE"/>
        </w:rPr>
        <w:t>“</w:t>
      </w:r>
      <w:r w:rsidRPr="005F0FA6">
        <w:rPr>
          <w:rFonts w:ascii="Sylfaen" w:hAnsi="Sylfaen"/>
          <w:sz w:val="20"/>
          <w:szCs w:val="20"/>
          <w:lang w:val="ka-GE"/>
        </w:rPr>
        <w:t xml:space="preserve"> და </w:t>
      </w:r>
      <w:r w:rsidR="00485D9F">
        <w:rPr>
          <w:rFonts w:ascii="Sylfaen" w:hAnsi="Sylfaen"/>
          <w:sz w:val="20"/>
          <w:szCs w:val="20"/>
          <w:lang w:val="ka-GE"/>
        </w:rPr>
        <w:t xml:space="preserve">„საქართველოს </w:t>
      </w:r>
      <w:r w:rsidRPr="005F0FA6">
        <w:rPr>
          <w:rFonts w:ascii="Sylfaen" w:hAnsi="Sylfaen"/>
          <w:sz w:val="20"/>
          <w:szCs w:val="20"/>
          <w:lang w:val="ka-GE"/>
        </w:rPr>
        <w:t>საბიუჯეტო კოდექსი</w:t>
      </w:r>
      <w:r w:rsidR="00485D9F">
        <w:rPr>
          <w:rFonts w:ascii="Sylfaen" w:hAnsi="Sylfaen"/>
          <w:sz w:val="20"/>
          <w:szCs w:val="20"/>
          <w:lang w:val="ka-GE"/>
        </w:rPr>
        <w:t>“</w:t>
      </w:r>
      <w:r w:rsidRPr="005F0FA6">
        <w:rPr>
          <w:rFonts w:ascii="Sylfaen" w:hAnsi="Sylfaen"/>
          <w:sz w:val="20"/>
          <w:szCs w:val="20"/>
          <w:lang w:val="ka-GE"/>
        </w:rPr>
        <w:t>.</w:t>
      </w:r>
    </w:p>
    <w:p w:rsidR="005F0FA6" w:rsidRDefault="005F0FA6" w:rsidP="005F0FA6">
      <w:pPr>
        <w:ind w:left="720"/>
        <w:jc w:val="both"/>
        <w:rPr>
          <w:lang w:val="ka-GE"/>
        </w:rPr>
      </w:pPr>
      <w:r>
        <w:rPr>
          <w:noProof/>
        </w:rPr>
        <w:drawing>
          <wp:inline distT="0" distB="0" distL="0" distR="0" wp14:anchorId="14B7CD72" wp14:editId="6A514CE7">
            <wp:extent cx="2526323" cy="2286000"/>
            <wp:effectExtent l="1905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noProof/>
        </w:rPr>
        <w:drawing>
          <wp:inline distT="0" distB="0" distL="0" distR="0" wp14:anchorId="4C00267D" wp14:editId="3CD16AD1">
            <wp:extent cx="2526323" cy="2286000"/>
            <wp:effectExtent l="0" t="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F0FA6" w:rsidRPr="005F0FA6" w:rsidRDefault="005F0FA6" w:rsidP="005F0FA6">
      <w:pPr>
        <w:pStyle w:val="Heading3"/>
        <w:spacing w:after="228" w:line="248" w:lineRule="auto"/>
        <w:ind w:left="18" w:right="532"/>
        <w:jc w:val="both"/>
        <w:rPr>
          <w:rFonts w:ascii="Sylfaen" w:hAnsi="Sylfaen"/>
          <w:b/>
          <w:color w:val="000000"/>
          <w:sz w:val="27"/>
          <w:lang w:val="ka-GE"/>
        </w:rPr>
      </w:pPr>
      <w:r>
        <w:rPr>
          <w:rFonts w:ascii="Sylfaen" w:hAnsi="Sylfaen"/>
          <w:b/>
          <w:color w:val="000000"/>
          <w:sz w:val="27"/>
          <w:lang w:val="ka-GE"/>
        </w:rPr>
        <w:t>საიდან მოდის ფული ბიუჯეტში?</w:t>
      </w:r>
    </w:p>
    <w:p w:rsidR="002E3FAD"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 xml:space="preserve">კანონმდებლობა არეგულირებს იმ </w:t>
      </w:r>
      <w:r w:rsidR="00381A4B">
        <w:rPr>
          <w:rFonts w:ascii="Sylfaen" w:hAnsi="Sylfaen"/>
          <w:sz w:val="20"/>
          <w:szCs w:val="20"/>
          <w:lang w:val="ka-GE"/>
        </w:rPr>
        <w:t>შემოსავლების</w:t>
      </w:r>
      <w:r w:rsidRPr="005F0FA6">
        <w:rPr>
          <w:rFonts w:ascii="Sylfaen" w:hAnsi="Sylfaen"/>
          <w:sz w:val="20"/>
          <w:szCs w:val="20"/>
          <w:lang w:val="ka-GE"/>
        </w:rPr>
        <w:t xml:space="preserve"> ჩამონათვალს რომლითაც ივსება ბიუჯეტი</w:t>
      </w:r>
      <w:r w:rsidR="00485D9F">
        <w:rPr>
          <w:rFonts w:ascii="Sylfaen" w:hAnsi="Sylfaen"/>
          <w:sz w:val="20"/>
          <w:szCs w:val="20"/>
          <w:lang w:val="ka-GE"/>
        </w:rPr>
        <w:t xml:space="preserve">. </w:t>
      </w:r>
      <w:r w:rsidRPr="005F0FA6">
        <w:rPr>
          <w:rFonts w:ascii="Sylfaen" w:hAnsi="Sylfaen"/>
          <w:sz w:val="20"/>
          <w:szCs w:val="20"/>
          <w:lang w:val="ka-GE"/>
        </w:rPr>
        <w:t>მუნიციპალიტეტის ბიუჯეტში ირიცხება შემდეგი სახის შემოსავლები: დამატებული ღირებულების გადასახადი (დღგ), ქონების გადასახადი (გარდა მიწისა), მიწის გადასახადი, ბუნებრივი რესურსების მოსაკრებელი, დასუფთავების მოსაკრებელი, იჯარით გაცემული ქონებიდან შემოსული თანხები</w:t>
      </w:r>
      <w:r w:rsidR="00381A4B">
        <w:rPr>
          <w:rFonts w:ascii="Sylfaen" w:hAnsi="Sylfaen"/>
          <w:sz w:val="20"/>
          <w:szCs w:val="20"/>
          <w:lang w:val="ka-GE"/>
        </w:rPr>
        <w:t xml:space="preserve"> და </w:t>
      </w:r>
      <w:r w:rsidRPr="005F0FA6">
        <w:rPr>
          <w:rFonts w:ascii="Sylfaen" w:hAnsi="Sylfaen"/>
          <w:sz w:val="20"/>
          <w:szCs w:val="20"/>
          <w:lang w:val="ka-GE"/>
        </w:rPr>
        <w:t xml:space="preserve">სხვა ადგილობრივი მოსაკრებლები და </w:t>
      </w:r>
      <w:r w:rsidR="00381A4B">
        <w:rPr>
          <w:rFonts w:ascii="Sylfaen" w:hAnsi="Sylfaen"/>
          <w:sz w:val="20"/>
          <w:szCs w:val="20"/>
          <w:lang w:val="ka-GE"/>
        </w:rPr>
        <w:t>შემოსავლები</w:t>
      </w:r>
      <w:r w:rsidRPr="005F0FA6">
        <w:rPr>
          <w:rFonts w:ascii="Sylfaen" w:hAnsi="Sylfaen"/>
          <w:sz w:val="20"/>
          <w:szCs w:val="20"/>
          <w:lang w:val="ka-GE"/>
        </w:rPr>
        <w:t xml:space="preserve">, ასევე ქონების გაყიდვიდან შემოსული სახსრები. ცენტრალური ხელისუფლება კაპიტალური პროექტებისთვის და დელეგირებული უფლებების განსახორციელებლად მუნიციპალიტეტს უნაწილებს გარკვეულ თანხებს, რასაც ეწოდება გრანტები. ასეთი გრანტები მუნიციპალიტეტში ძირითადად წლის განმავლობაში ირიცხება და შესაბამისად მუნიციპალიტეტი აზუსტებს თავდაპირველ ბიუჯეტს. </w:t>
      </w:r>
    </w:p>
    <w:p w:rsidR="005F0FA6" w:rsidRPr="005F0FA6"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ზემოთ აღნიშნული თანხების ბიუჯეტში მობილიზებაზე პასუხისმგებელია როგორც ცენტრალური ხელისუფლება ასევე ადგილობრივი - მუნიციპალიტეტის ხელისუფლება. კერძოდ, ცენტრალური ხელისუფლება (შემოსავლების სამსახური) უწევს ადმინისტრირებას შემდეგი სახის შემოსავლებს: დამატებული ღირებულების გადასახადიდან (დღგ), ქონების გადასახადი (გარდა მიწისა), მიწის გადასახადი, ბუნებრივი რესურსების მოსაკრებელი. ადგილობრივი ხელისუფლება - დასუფთავების მოსაკრებელს, იჯარით გაცემული ქონებიდან მისა</w:t>
      </w:r>
      <w:r>
        <w:rPr>
          <w:rFonts w:ascii="Sylfaen" w:hAnsi="Sylfaen"/>
          <w:sz w:val="20"/>
          <w:szCs w:val="20"/>
          <w:lang w:val="ka-GE"/>
        </w:rPr>
        <w:t>ღ</w:t>
      </w:r>
      <w:r w:rsidRPr="005F0FA6">
        <w:rPr>
          <w:rFonts w:ascii="Sylfaen" w:hAnsi="Sylfaen"/>
          <w:sz w:val="20"/>
          <w:szCs w:val="20"/>
          <w:lang w:val="ka-GE"/>
        </w:rPr>
        <w:t xml:space="preserve">ებ თანხებს და სხვა ადგილობრივი მოსაკრებლებს და </w:t>
      </w:r>
      <w:r w:rsidR="00381A4B">
        <w:rPr>
          <w:rFonts w:ascii="Sylfaen" w:hAnsi="Sylfaen"/>
          <w:sz w:val="20"/>
          <w:szCs w:val="20"/>
          <w:lang w:val="ka-GE"/>
        </w:rPr>
        <w:t>შემოსავლებს</w:t>
      </w:r>
      <w:r w:rsidRPr="005F0FA6">
        <w:rPr>
          <w:rFonts w:ascii="Sylfaen" w:hAnsi="Sylfaen"/>
          <w:sz w:val="20"/>
          <w:szCs w:val="20"/>
          <w:lang w:val="ka-GE"/>
        </w:rPr>
        <w:t xml:space="preserve">, ასევე ეს უკანასკნელი პასუხისმგებელია მუნიციპალური ქონების პრივატიზებისას თანხების მობილიზებაზე. </w:t>
      </w:r>
    </w:p>
    <w:p w:rsidR="006462C2" w:rsidRDefault="005F0FA6" w:rsidP="005F0FA6">
      <w:pPr>
        <w:spacing w:after="0"/>
        <w:ind w:firstLine="720"/>
        <w:jc w:val="both"/>
        <w:rPr>
          <w:rFonts w:ascii="Sylfaen" w:hAnsi="Sylfaen"/>
          <w:sz w:val="20"/>
          <w:szCs w:val="20"/>
          <w:lang w:val="ka-GE"/>
        </w:rPr>
      </w:pPr>
      <w:r w:rsidRPr="005F0FA6">
        <w:rPr>
          <w:rFonts w:ascii="Sylfaen" w:hAnsi="Sylfaen"/>
          <w:sz w:val="20"/>
          <w:szCs w:val="20"/>
          <w:lang w:val="ka-GE"/>
        </w:rPr>
        <w:t xml:space="preserve">ცენტრალურ ხელისუფლება პასუხისმგებელია ასევე მუნიციპალიტეტისთვის გრანტის სახით თანხების გამოყოფაზე. ასეთი თანხები მუნიციპალიტეტის ბიუჯეტის მნიშვნელოვან ნაწილს წარმოადგენს და ძირითადად ხმარდება კაპიტალური პროექტების დაფინანსებას, </w:t>
      </w:r>
      <w:r>
        <w:rPr>
          <w:rFonts w:ascii="Sylfaen" w:hAnsi="Sylfaen"/>
          <w:sz w:val="20"/>
          <w:szCs w:val="20"/>
          <w:lang w:val="ka-GE"/>
        </w:rPr>
        <w:t>სტიქიის შემთხვევაში, სტიქიის შედეგების ლიკვიდაციას</w:t>
      </w:r>
      <w:r w:rsidR="002E3FAD">
        <w:rPr>
          <w:rFonts w:ascii="Sylfaen" w:hAnsi="Sylfaen"/>
          <w:sz w:val="20"/>
          <w:szCs w:val="20"/>
          <w:lang w:val="ka-GE"/>
        </w:rPr>
        <w:t xml:space="preserve"> და სხვა.</w:t>
      </w:r>
      <w:r>
        <w:rPr>
          <w:rFonts w:ascii="Sylfaen" w:hAnsi="Sylfaen"/>
          <w:sz w:val="20"/>
          <w:szCs w:val="20"/>
          <w:lang w:val="ka-GE"/>
        </w:rPr>
        <w:t xml:space="preserve"> </w:t>
      </w:r>
    </w:p>
    <w:p w:rsidR="00486F00" w:rsidRDefault="00486F00" w:rsidP="005F0FA6">
      <w:pPr>
        <w:spacing w:after="0"/>
        <w:ind w:firstLine="720"/>
        <w:jc w:val="both"/>
        <w:rPr>
          <w:rFonts w:ascii="Sylfaen" w:hAnsi="Sylfaen"/>
          <w:sz w:val="20"/>
          <w:szCs w:val="20"/>
          <w:lang w:val="ka-GE"/>
        </w:rPr>
      </w:pPr>
    </w:p>
    <w:p w:rsidR="00486F00" w:rsidRDefault="00486F00" w:rsidP="005F0FA6">
      <w:pPr>
        <w:spacing w:after="0"/>
        <w:ind w:firstLine="720"/>
        <w:jc w:val="both"/>
        <w:rPr>
          <w:rFonts w:ascii="Sylfaen" w:hAnsi="Sylfaen"/>
          <w:sz w:val="20"/>
          <w:szCs w:val="20"/>
          <w:lang w:val="ka-GE"/>
        </w:rPr>
      </w:pPr>
    </w:p>
    <w:p w:rsidR="00BB0AFC" w:rsidRDefault="00BB0AFC"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rPr>
      </w:pPr>
    </w:p>
    <w:p w:rsidR="00F930A7" w:rsidRDefault="00F930A7" w:rsidP="00F9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rPr>
      </w:pPr>
    </w:p>
    <w:p w:rsidR="006462C2" w:rsidRDefault="00F930A7" w:rsidP="00F93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rPr>
      </w:pPr>
      <w:r>
        <w:rPr>
          <w:rFonts w:ascii="Sylfaen" w:eastAsia="Times New Roman" w:hAnsi="Sylfaen" w:cs="Sylfaen"/>
          <w:b/>
          <w:bCs/>
          <w:sz w:val="24"/>
          <w:szCs w:val="24"/>
          <w:lang w:val="ka-GE"/>
        </w:rPr>
        <w:lastRenderedPageBreak/>
        <w:tab/>
      </w:r>
      <w:r w:rsidR="006462C2" w:rsidRPr="00B95158">
        <w:rPr>
          <w:rFonts w:ascii="Sylfaen" w:eastAsia="Times New Roman" w:hAnsi="Sylfaen" w:cs="Sylfaen"/>
          <w:b/>
          <w:bCs/>
          <w:sz w:val="24"/>
          <w:szCs w:val="24"/>
          <w:lang w:val="ka-GE"/>
        </w:rPr>
        <w:t>თელავის მუნიციპალიტეტის 202</w:t>
      </w:r>
      <w:r w:rsidR="00C03413">
        <w:rPr>
          <w:rFonts w:ascii="Sylfaen" w:eastAsia="Times New Roman" w:hAnsi="Sylfaen" w:cs="Sylfaen"/>
          <w:b/>
          <w:bCs/>
          <w:sz w:val="24"/>
          <w:szCs w:val="24"/>
          <w:lang w:val="ka-GE"/>
        </w:rPr>
        <w:t>1</w:t>
      </w:r>
      <w:r w:rsidR="006462C2" w:rsidRPr="00B95158">
        <w:rPr>
          <w:rFonts w:ascii="Sylfaen" w:eastAsia="Times New Roman" w:hAnsi="Sylfaen" w:cs="Sylfaen"/>
          <w:b/>
          <w:bCs/>
          <w:sz w:val="24"/>
          <w:szCs w:val="24"/>
          <w:lang w:val="ka-GE"/>
        </w:rPr>
        <w:t xml:space="preserve"> წლის ბიუჯეტი</w:t>
      </w:r>
    </w:p>
    <w:p w:rsidR="00C03413" w:rsidRPr="00C03413" w:rsidRDefault="00C03413" w:rsidP="00C0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0"/>
          <w:szCs w:val="20"/>
        </w:rPr>
      </w:pPr>
      <w:r>
        <w:rPr>
          <w:rFonts w:ascii="Sylfaen" w:hAnsi="Sylfaen" w:cs="Sylfaen"/>
          <w:sz w:val="20"/>
          <w:szCs w:val="20"/>
        </w:rPr>
        <w:tab/>
      </w:r>
      <w:r w:rsidRPr="00C03413">
        <w:rPr>
          <w:rFonts w:ascii="Sylfaen" w:hAnsi="Sylfaen" w:cs="Sylfaen"/>
          <w:sz w:val="20"/>
          <w:szCs w:val="20"/>
        </w:rPr>
        <w:t>თელავის მუნიციპალიტეტის 2021 წლის ბიუჯეტი დამტკიცებულ იქნა 2020 წლის 28 დეკემბერს და ბიუჯეტი განისაზღვრა 23275,6 ათ</w:t>
      </w:r>
      <w:r w:rsidR="000F3EE3">
        <w:rPr>
          <w:rFonts w:ascii="Sylfaen" w:hAnsi="Sylfaen" w:cs="Sylfaen"/>
          <w:sz w:val="20"/>
          <w:szCs w:val="20"/>
          <w:lang w:val="ka-GE"/>
        </w:rPr>
        <w:t>ასი</w:t>
      </w:r>
      <w:r w:rsidRPr="00C03413">
        <w:rPr>
          <w:rFonts w:ascii="Sylfaen" w:hAnsi="Sylfaen" w:cs="Sylfaen"/>
          <w:sz w:val="20"/>
          <w:szCs w:val="20"/>
        </w:rPr>
        <w:t xml:space="preserve"> ლარით. </w:t>
      </w:r>
    </w:p>
    <w:p w:rsidR="00C03413" w:rsidRPr="00C03413" w:rsidRDefault="00C03413" w:rsidP="00C0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0"/>
          <w:szCs w:val="20"/>
        </w:rPr>
      </w:pPr>
      <w:r>
        <w:rPr>
          <w:rFonts w:ascii="Sylfaen" w:hAnsi="Sylfaen" w:cs="Sylfaen"/>
          <w:sz w:val="20"/>
          <w:szCs w:val="20"/>
        </w:rPr>
        <w:tab/>
      </w:r>
      <w:r w:rsidRPr="00C03413">
        <w:rPr>
          <w:rFonts w:ascii="Sylfaen" w:hAnsi="Sylfaen" w:cs="Sylfaen"/>
          <w:sz w:val="20"/>
          <w:szCs w:val="20"/>
        </w:rPr>
        <w:t>2021 წლის განმავლობაში განხორციელებული ცვლილებებით დაზუსტდა თელავის მუნიციპალიტეტის 2021 წლის ბიუჯეტი და განისაზღვრა 41794</w:t>
      </w:r>
      <w:proofErr w:type="gramStart"/>
      <w:r w:rsidRPr="00C03413">
        <w:rPr>
          <w:rFonts w:ascii="Sylfaen" w:hAnsi="Sylfaen" w:cs="Sylfaen"/>
          <w:sz w:val="20"/>
          <w:szCs w:val="20"/>
        </w:rPr>
        <w:t>,29</w:t>
      </w:r>
      <w:proofErr w:type="gramEnd"/>
      <w:r w:rsidRPr="00C03413">
        <w:rPr>
          <w:rFonts w:ascii="Sylfaen" w:hAnsi="Sylfaen" w:cs="Sylfaen"/>
          <w:sz w:val="20"/>
          <w:szCs w:val="20"/>
        </w:rPr>
        <w:t xml:space="preserve"> ათ</w:t>
      </w:r>
      <w:r w:rsidR="000F3EE3">
        <w:rPr>
          <w:rFonts w:ascii="Sylfaen" w:hAnsi="Sylfaen" w:cs="Sylfaen"/>
          <w:sz w:val="20"/>
          <w:szCs w:val="20"/>
          <w:lang w:val="ka-GE"/>
        </w:rPr>
        <w:t>ასი</w:t>
      </w:r>
      <w:r w:rsidRPr="00C03413">
        <w:rPr>
          <w:rFonts w:ascii="Sylfaen" w:hAnsi="Sylfaen" w:cs="Sylfaen"/>
          <w:sz w:val="20"/>
          <w:szCs w:val="20"/>
        </w:rPr>
        <w:t xml:space="preserve"> ლარის ოდენობით.</w:t>
      </w:r>
    </w:p>
    <w:p w:rsidR="00BB0AFC" w:rsidRDefault="00BB0AFC"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sz w:val="20"/>
          <w:szCs w:val="20"/>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sz w:val="20"/>
          <w:szCs w:val="20"/>
        </w:rPr>
      </w:pPr>
      <w:proofErr w:type="gramStart"/>
      <w:r w:rsidRPr="00B95158">
        <w:rPr>
          <w:rFonts w:ascii="Sylfaen" w:hAnsi="Sylfaen" w:cs="Sylfaen"/>
          <w:b/>
          <w:sz w:val="20"/>
          <w:szCs w:val="20"/>
        </w:rPr>
        <w:t>ბიუჯეტის</w:t>
      </w:r>
      <w:proofErr w:type="gramEnd"/>
      <w:r w:rsidRPr="00B95158">
        <w:rPr>
          <w:b/>
          <w:sz w:val="20"/>
          <w:szCs w:val="20"/>
        </w:rPr>
        <w:t xml:space="preserve"> </w:t>
      </w:r>
      <w:r w:rsidRPr="00B95158">
        <w:rPr>
          <w:rFonts w:ascii="Sylfaen" w:hAnsi="Sylfaen" w:cs="Sylfaen"/>
          <w:b/>
          <w:sz w:val="20"/>
          <w:szCs w:val="20"/>
        </w:rPr>
        <w:t>შემოსულობები</w:t>
      </w:r>
      <w:r w:rsidRPr="00B95158">
        <w:rPr>
          <w:sz w:val="20"/>
          <w:szCs w:val="20"/>
        </w:rPr>
        <w:t xml:space="preserve"> </w:t>
      </w:r>
    </w:p>
    <w:p w:rsidR="00037D64" w:rsidRDefault="00037D64"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20"/>
          <w:szCs w:val="20"/>
          <w:lang w:val="ka-GE"/>
        </w:rPr>
      </w:pPr>
      <w:r w:rsidRPr="00037D64">
        <w:rPr>
          <w:rFonts w:ascii="Sylfaen" w:hAnsi="Sylfaen"/>
          <w:b/>
          <w:sz w:val="20"/>
          <w:szCs w:val="20"/>
          <w:lang w:val="ka-GE"/>
        </w:rPr>
        <w:t>ს</w:t>
      </w:r>
      <w:r w:rsidRPr="00037D64">
        <w:rPr>
          <w:rFonts w:ascii="Sylfaen" w:hAnsi="Sylfaen" w:cs="Sylfaen"/>
          <w:b/>
          <w:sz w:val="20"/>
          <w:szCs w:val="20"/>
          <w:lang w:val="ka-GE"/>
        </w:rPr>
        <w:t>ულ შემოსულობების გეგმა</w:t>
      </w:r>
      <w:r w:rsidRPr="0039132B">
        <w:rPr>
          <w:rFonts w:ascii="Sylfaen" w:hAnsi="Sylfaen" w:cs="Sylfaen"/>
          <w:b/>
          <w:sz w:val="18"/>
          <w:szCs w:val="18"/>
          <w:lang w:val="ka-GE"/>
        </w:rPr>
        <w:t xml:space="preserve"> </w:t>
      </w:r>
      <w:r w:rsidRPr="00037D64">
        <w:rPr>
          <w:rFonts w:ascii="Sylfaen" w:hAnsi="Sylfaen" w:cs="Sylfaen"/>
          <w:sz w:val="20"/>
          <w:szCs w:val="20"/>
        </w:rPr>
        <w:t xml:space="preserve">2021 წლის განმავლობაში შესრულდა 108,23%-ით. </w:t>
      </w:r>
      <w:proofErr w:type="gramStart"/>
      <w:r w:rsidRPr="00037D64">
        <w:rPr>
          <w:rFonts w:ascii="Sylfaen" w:hAnsi="Sylfaen" w:cs="Sylfaen"/>
          <w:sz w:val="20"/>
          <w:szCs w:val="20"/>
        </w:rPr>
        <w:t>დაგეგმილი</w:t>
      </w:r>
      <w:proofErr w:type="gramEnd"/>
      <w:r w:rsidRPr="00037D64">
        <w:rPr>
          <w:rFonts w:ascii="Sylfaen" w:hAnsi="Sylfaen" w:cs="Sylfaen"/>
          <w:sz w:val="20"/>
          <w:szCs w:val="20"/>
        </w:rPr>
        <w:t xml:space="preserve"> იყო 32501,0 ათ</w:t>
      </w:r>
      <w:r w:rsidR="000F3EE3">
        <w:rPr>
          <w:rFonts w:ascii="Sylfaen" w:hAnsi="Sylfaen" w:cs="Sylfaen"/>
          <w:sz w:val="20"/>
          <w:szCs w:val="20"/>
          <w:lang w:val="ka-GE"/>
        </w:rPr>
        <w:t xml:space="preserve">ასი </w:t>
      </w:r>
      <w:r w:rsidRPr="00037D64">
        <w:rPr>
          <w:rFonts w:ascii="Sylfaen" w:hAnsi="Sylfaen" w:cs="Sylfaen"/>
          <w:sz w:val="20"/>
          <w:szCs w:val="20"/>
        </w:rPr>
        <w:t>ლარი, მიღებულმა საკასო შემოსავალმა კი შეადგინა 35174,54 ათ</w:t>
      </w:r>
      <w:r w:rsidR="000F3EE3">
        <w:rPr>
          <w:rFonts w:ascii="Sylfaen" w:hAnsi="Sylfaen" w:cs="Sylfaen"/>
          <w:sz w:val="20"/>
          <w:szCs w:val="20"/>
          <w:lang w:val="ka-GE"/>
        </w:rPr>
        <w:t xml:space="preserve">ასი </w:t>
      </w:r>
      <w:r w:rsidRPr="00037D64">
        <w:rPr>
          <w:rFonts w:ascii="Sylfaen" w:hAnsi="Sylfaen" w:cs="Sylfaen"/>
          <w:sz w:val="20"/>
          <w:szCs w:val="20"/>
        </w:rPr>
        <w:t>ლარი.</w:t>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07"/>
        <w:gridCol w:w="2121"/>
        <w:gridCol w:w="2547"/>
        <w:gridCol w:w="1975"/>
      </w:tblGrid>
      <w:tr w:rsidR="00037D64" w:rsidRPr="00037D64" w:rsidTr="00037D64">
        <w:trPr>
          <w:trHeight w:val="713"/>
        </w:trPr>
        <w:tc>
          <w:tcPr>
            <w:tcW w:w="1448" w:type="pct"/>
            <w:shd w:val="clear" w:color="auto" w:fill="auto"/>
            <w:tcMar>
              <w:top w:w="15" w:type="dxa"/>
              <w:left w:w="15" w:type="dxa"/>
              <w:bottom w:w="0" w:type="dxa"/>
              <w:right w:w="15" w:type="dxa"/>
            </w:tcMar>
            <w:vAlign w:val="center"/>
            <w:hideMark/>
          </w:tcPr>
          <w:p w:rsidR="00037D64" w:rsidRPr="00037D64"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rPr>
                <w:rFonts w:ascii="Sylfaen" w:eastAsia="Times New Roman" w:hAnsi="Sylfaen" w:cs="Sylfaen"/>
                <w:b/>
                <w:bCs/>
                <w:sz w:val="18"/>
                <w:szCs w:val="18"/>
              </w:rPr>
            </w:pPr>
            <w:r w:rsidRPr="00037D64">
              <w:rPr>
                <w:rFonts w:ascii="Sylfaen" w:eastAsia="Times New Roman" w:hAnsi="Sylfaen" w:cs="Sylfaen"/>
                <w:b/>
                <w:bCs/>
                <w:sz w:val="18"/>
                <w:szCs w:val="18"/>
                <w:lang w:val="ka-GE"/>
              </w:rPr>
              <w:t>დასახელება</w:t>
            </w:r>
          </w:p>
        </w:tc>
        <w:tc>
          <w:tcPr>
            <w:tcW w:w="1134" w:type="pct"/>
            <w:shd w:val="clear" w:color="auto" w:fill="auto"/>
            <w:tcMar>
              <w:top w:w="15" w:type="dxa"/>
              <w:left w:w="15" w:type="dxa"/>
              <w:bottom w:w="0" w:type="dxa"/>
              <w:right w:w="15" w:type="dxa"/>
            </w:tcMar>
            <w:vAlign w:val="center"/>
            <w:hideMark/>
          </w:tcPr>
          <w:p w:rsidR="00037D64" w:rsidRPr="00037D64" w:rsidRDefault="00037D64" w:rsidP="00037D64">
            <w:pPr>
              <w:tabs>
                <w:tab w:val="left" w:pos="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243"/>
              <w:jc w:val="center"/>
              <w:rPr>
                <w:rFonts w:ascii="Sylfaen" w:eastAsia="Times New Roman" w:hAnsi="Sylfaen" w:cs="Sylfaen"/>
                <w:b/>
                <w:bCs/>
                <w:sz w:val="18"/>
                <w:szCs w:val="18"/>
              </w:rPr>
            </w:pPr>
            <w:r w:rsidRPr="00037D64">
              <w:rPr>
                <w:rFonts w:ascii="Sylfaen" w:eastAsia="Times New Roman" w:hAnsi="Sylfaen" w:cs="Sylfaen"/>
                <w:b/>
                <w:bCs/>
                <w:sz w:val="18"/>
                <w:szCs w:val="18"/>
                <w:lang w:val="ka-GE"/>
              </w:rPr>
              <w:t>2021 წლის გეგმა</w:t>
            </w:r>
          </w:p>
          <w:p w:rsidR="00037D64" w:rsidRPr="00037D64"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sz w:val="18"/>
                <w:szCs w:val="18"/>
              </w:rPr>
            </w:pPr>
            <w:r w:rsidRPr="00037D64">
              <w:rPr>
                <w:rFonts w:ascii="Sylfaen" w:eastAsia="Times New Roman" w:hAnsi="Sylfaen" w:cs="Sylfaen"/>
                <w:b/>
                <w:bCs/>
                <w:sz w:val="18"/>
                <w:szCs w:val="18"/>
                <w:lang w:val="ka-GE"/>
              </w:rPr>
              <w:t>(ათ.ლარი)</w:t>
            </w:r>
          </w:p>
        </w:tc>
        <w:tc>
          <w:tcPr>
            <w:tcW w:w="1362" w:type="pct"/>
            <w:shd w:val="clear" w:color="auto" w:fill="auto"/>
            <w:tcMar>
              <w:top w:w="15" w:type="dxa"/>
              <w:left w:w="15" w:type="dxa"/>
              <w:bottom w:w="0" w:type="dxa"/>
              <w:right w:w="15" w:type="dxa"/>
            </w:tcMar>
            <w:vAlign w:val="center"/>
            <w:hideMark/>
          </w:tcPr>
          <w:p w:rsidR="00037D64" w:rsidRPr="00037D64"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sz w:val="18"/>
                <w:szCs w:val="18"/>
              </w:rPr>
            </w:pPr>
            <w:r w:rsidRPr="00037D64">
              <w:rPr>
                <w:rFonts w:ascii="Sylfaen" w:eastAsia="Times New Roman" w:hAnsi="Sylfaen" w:cs="Sylfaen"/>
                <w:b/>
                <w:bCs/>
                <w:sz w:val="18"/>
                <w:szCs w:val="18"/>
                <w:lang w:val="ka-GE"/>
              </w:rPr>
              <w:t>2021 წლის ფაქტი</w:t>
            </w:r>
          </w:p>
          <w:p w:rsidR="00037D64" w:rsidRPr="00037D64"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sz w:val="18"/>
                <w:szCs w:val="18"/>
              </w:rPr>
            </w:pPr>
            <w:r w:rsidRPr="00037D64">
              <w:rPr>
                <w:rFonts w:ascii="Sylfaen" w:eastAsia="Times New Roman" w:hAnsi="Sylfaen" w:cs="Sylfaen"/>
                <w:b/>
                <w:bCs/>
                <w:sz w:val="18"/>
                <w:szCs w:val="18"/>
                <w:lang w:val="ka-GE"/>
              </w:rPr>
              <w:t>(ათ.ლარი)</w:t>
            </w:r>
          </w:p>
        </w:tc>
        <w:tc>
          <w:tcPr>
            <w:tcW w:w="1056" w:type="pct"/>
            <w:shd w:val="clear" w:color="auto" w:fill="auto"/>
            <w:tcMar>
              <w:top w:w="15" w:type="dxa"/>
              <w:left w:w="15" w:type="dxa"/>
              <w:bottom w:w="0" w:type="dxa"/>
              <w:right w:w="15" w:type="dxa"/>
            </w:tcMar>
            <w:vAlign w:val="center"/>
            <w:hideMark/>
          </w:tcPr>
          <w:p w:rsidR="00037D64" w:rsidRPr="00037D64"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sz w:val="18"/>
                <w:szCs w:val="18"/>
              </w:rPr>
            </w:pPr>
            <w:r w:rsidRPr="00037D64">
              <w:rPr>
                <w:rFonts w:ascii="Sylfaen" w:eastAsia="Times New Roman" w:hAnsi="Sylfaen" w:cs="Sylfaen"/>
                <w:b/>
                <w:bCs/>
                <w:sz w:val="18"/>
                <w:szCs w:val="18"/>
                <w:lang w:val="ka-GE"/>
              </w:rPr>
              <w:t>შესრულების პროცენტული მაჩვენებელი</w:t>
            </w:r>
          </w:p>
        </w:tc>
      </w:tr>
      <w:tr w:rsidR="00037D64" w:rsidRPr="00037D64" w:rsidTr="00037D64">
        <w:trPr>
          <w:trHeight w:val="335"/>
        </w:trPr>
        <w:tc>
          <w:tcPr>
            <w:tcW w:w="1448"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lang w:val="ka-GE"/>
              </w:rPr>
              <w:t>შემოსულობები</w:t>
            </w:r>
          </w:p>
        </w:tc>
        <w:tc>
          <w:tcPr>
            <w:tcW w:w="1134"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32,501.0</w:t>
            </w:r>
          </w:p>
        </w:tc>
        <w:tc>
          <w:tcPr>
            <w:tcW w:w="1362"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35,174.54</w:t>
            </w:r>
          </w:p>
        </w:tc>
        <w:tc>
          <w:tcPr>
            <w:tcW w:w="1056"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108.23</w:t>
            </w:r>
          </w:p>
        </w:tc>
      </w:tr>
      <w:tr w:rsidR="00037D64" w:rsidRPr="00037D64" w:rsidTr="00037D64">
        <w:trPr>
          <w:trHeight w:val="311"/>
        </w:trPr>
        <w:tc>
          <w:tcPr>
            <w:tcW w:w="1448" w:type="pct"/>
            <w:shd w:val="clear" w:color="auto" w:fill="auto"/>
            <w:tcMar>
              <w:top w:w="15" w:type="dxa"/>
              <w:left w:w="13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lang w:val="ka-GE"/>
              </w:rPr>
              <w:t>გადასახადები</w:t>
            </w:r>
          </w:p>
        </w:tc>
        <w:tc>
          <w:tcPr>
            <w:tcW w:w="1134"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19,890.0</w:t>
            </w:r>
          </w:p>
        </w:tc>
        <w:tc>
          <w:tcPr>
            <w:tcW w:w="1362"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21,828.49</w:t>
            </w:r>
          </w:p>
        </w:tc>
        <w:tc>
          <w:tcPr>
            <w:tcW w:w="1056" w:type="pct"/>
            <w:shd w:val="clear" w:color="auto" w:fill="auto"/>
            <w:tcMar>
              <w:top w:w="15" w:type="dxa"/>
              <w:left w:w="15" w:type="dxa"/>
              <w:bottom w:w="0" w:type="dxa"/>
              <w:right w:w="15" w:type="dxa"/>
            </w:tcMar>
            <w:vAlign w:val="bottom"/>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109.75</w:t>
            </w:r>
          </w:p>
        </w:tc>
      </w:tr>
      <w:tr w:rsidR="00037D64" w:rsidRPr="00037D64" w:rsidTr="00037D64">
        <w:trPr>
          <w:trHeight w:val="311"/>
        </w:trPr>
        <w:tc>
          <w:tcPr>
            <w:tcW w:w="1448" w:type="pct"/>
            <w:shd w:val="clear" w:color="auto" w:fill="auto"/>
            <w:tcMar>
              <w:top w:w="15" w:type="dxa"/>
              <w:left w:w="13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lang w:val="ka-GE"/>
              </w:rPr>
              <w:t>გრანტები</w:t>
            </w:r>
          </w:p>
        </w:tc>
        <w:tc>
          <w:tcPr>
            <w:tcW w:w="1134" w:type="pct"/>
            <w:shd w:val="clear" w:color="auto" w:fill="auto"/>
            <w:tcMar>
              <w:top w:w="15" w:type="dxa"/>
              <w:left w:w="15" w:type="dxa"/>
              <w:bottom w:w="0" w:type="dxa"/>
              <w:right w:w="15" w:type="dxa"/>
            </w:tcMar>
            <w:vAlign w:val="bottom"/>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5,750.24</w:t>
            </w:r>
          </w:p>
        </w:tc>
        <w:tc>
          <w:tcPr>
            <w:tcW w:w="1362" w:type="pct"/>
            <w:shd w:val="clear" w:color="auto" w:fill="auto"/>
            <w:tcMar>
              <w:top w:w="15" w:type="dxa"/>
              <w:left w:w="15" w:type="dxa"/>
              <w:bottom w:w="0" w:type="dxa"/>
              <w:right w:w="15" w:type="dxa"/>
            </w:tcMar>
            <w:vAlign w:val="bottom"/>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6,120.48</w:t>
            </w:r>
          </w:p>
        </w:tc>
        <w:tc>
          <w:tcPr>
            <w:tcW w:w="1056"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106.44</w:t>
            </w:r>
          </w:p>
        </w:tc>
      </w:tr>
      <w:tr w:rsidR="00037D64" w:rsidRPr="00037D64" w:rsidTr="00037D64">
        <w:trPr>
          <w:trHeight w:val="311"/>
        </w:trPr>
        <w:tc>
          <w:tcPr>
            <w:tcW w:w="1448" w:type="pct"/>
            <w:shd w:val="clear" w:color="auto" w:fill="auto"/>
            <w:tcMar>
              <w:top w:w="15" w:type="dxa"/>
              <w:left w:w="13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lang w:val="ka-GE"/>
              </w:rPr>
              <w:t>სხვა შემოსავლები</w:t>
            </w:r>
          </w:p>
        </w:tc>
        <w:tc>
          <w:tcPr>
            <w:tcW w:w="1134"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2,860.8</w:t>
            </w:r>
          </w:p>
        </w:tc>
        <w:tc>
          <w:tcPr>
            <w:tcW w:w="1362"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3,717.22</w:t>
            </w:r>
          </w:p>
        </w:tc>
        <w:tc>
          <w:tcPr>
            <w:tcW w:w="1056"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129.94</w:t>
            </w:r>
          </w:p>
        </w:tc>
      </w:tr>
      <w:tr w:rsidR="00037D64" w:rsidRPr="00037D64" w:rsidTr="00037D64">
        <w:trPr>
          <w:trHeight w:val="646"/>
        </w:trPr>
        <w:tc>
          <w:tcPr>
            <w:tcW w:w="1448"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lang w:val="ka-GE"/>
              </w:rPr>
              <w:t>არაფინანსური   აქტივების კლება</w:t>
            </w:r>
          </w:p>
        </w:tc>
        <w:tc>
          <w:tcPr>
            <w:tcW w:w="1134"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4,000.0</w:t>
            </w:r>
          </w:p>
        </w:tc>
        <w:tc>
          <w:tcPr>
            <w:tcW w:w="1362"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3,508.4</w:t>
            </w:r>
          </w:p>
        </w:tc>
        <w:tc>
          <w:tcPr>
            <w:tcW w:w="1056" w:type="pct"/>
            <w:shd w:val="clear" w:color="auto" w:fill="auto"/>
            <w:tcMar>
              <w:top w:w="15" w:type="dxa"/>
              <w:left w:w="15" w:type="dxa"/>
              <w:bottom w:w="0" w:type="dxa"/>
              <w:right w:w="15" w:type="dxa"/>
            </w:tcMar>
            <w:vAlign w:val="center"/>
            <w:hideMark/>
          </w:tcPr>
          <w:p w:rsidR="00037D64" w:rsidRPr="00502EED"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rPr>
            </w:pPr>
            <w:r w:rsidRPr="00502EED">
              <w:rPr>
                <w:rFonts w:ascii="Sylfaen" w:eastAsia="Times New Roman" w:hAnsi="Sylfaen" w:cs="Sylfaen"/>
                <w:bCs/>
                <w:sz w:val="18"/>
                <w:szCs w:val="18"/>
              </w:rPr>
              <w:t>87.71</w:t>
            </w:r>
          </w:p>
        </w:tc>
      </w:tr>
    </w:tbl>
    <w:p w:rsidR="00DC305A" w:rsidRDefault="00DC305A"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0C36A6" w:rsidRDefault="00037D64" w:rsidP="00037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Cs/>
          <w:sz w:val="20"/>
          <w:szCs w:val="20"/>
          <w:lang w:val="ka-GE"/>
        </w:rPr>
      </w:pPr>
      <w:r w:rsidRPr="00037D64">
        <w:rPr>
          <w:rFonts w:ascii="Sylfaen" w:eastAsia="Times New Roman" w:hAnsi="Sylfaen" w:cs="Sylfaen"/>
          <w:bCs/>
          <w:noProof/>
          <w:sz w:val="20"/>
          <w:szCs w:val="20"/>
        </w:rPr>
        <w:drawing>
          <wp:inline distT="0" distB="0" distL="0" distR="0" wp14:anchorId="5F27084F" wp14:editId="7776B562">
            <wp:extent cx="5770984" cy="3845024"/>
            <wp:effectExtent l="0" t="0" r="127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7D64" w:rsidRDefault="00037D64"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sz w:val="20"/>
          <w:szCs w:val="20"/>
          <w:lang w:val="ka-GE"/>
        </w:rPr>
      </w:pP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r>
        <w:rPr>
          <w:rFonts w:ascii="Sylfaen" w:eastAsia="Times New Roman" w:hAnsi="Sylfaen" w:cs="Sylfaen"/>
          <w:b/>
          <w:bCs/>
          <w:noProof/>
          <w:sz w:val="20"/>
          <w:szCs w:val="20"/>
        </w:rPr>
        <w:lastRenderedPageBreak/>
        <w:drawing>
          <wp:inline distT="0" distB="0" distL="0" distR="0" wp14:anchorId="15475D5C" wp14:editId="6DD547FE">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36E4" w:rsidRDefault="006436E4" w:rsidP="006436E4">
      <w:pPr>
        <w:ind w:firstLine="567"/>
        <w:rPr>
          <w:rFonts w:ascii="Sylfaen" w:hAnsi="Sylfaen"/>
          <w:b/>
          <w:bCs/>
          <w:sz w:val="20"/>
          <w:szCs w:val="20"/>
          <w:lang w:val="ka-GE"/>
        </w:rPr>
      </w:pPr>
    </w:p>
    <w:p w:rsidR="006436E4" w:rsidRDefault="006436E4" w:rsidP="006436E4">
      <w:pPr>
        <w:ind w:firstLine="567"/>
        <w:rPr>
          <w:rFonts w:ascii="Sylfaen" w:hAnsi="Sylfaen"/>
          <w:b/>
          <w:bCs/>
          <w:sz w:val="20"/>
          <w:szCs w:val="20"/>
          <w:lang w:val="ka-GE"/>
        </w:rPr>
      </w:pPr>
      <w:r w:rsidRPr="006F6E13">
        <w:rPr>
          <w:rFonts w:ascii="Sylfaen" w:hAnsi="Sylfaen"/>
          <w:b/>
          <w:bCs/>
          <w:sz w:val="20"/>
          <w:szCs w:val="20"/>
          <w:lang w:val="ka-GE"/>
        </w:rPr>
        <w:t>2021 წლის ბიუჯეტის შემოსულობები შემოსავლ</w:t>
      </w:r>
      <w:r>
        <w:rPr>
          <w:rFonts w:ascii="Sylfaen" w:hAnsi="Sylfaen"/>
          <w:b/>
          <w:bCs/>
          <w:sz w:val="20"/>
          <w:szCs w:val="20"/>
          <w:lang w:val="ka-GE"/>
        </w:rPr>
        <w:t>ებ</w:t>
      </w:r>
      <w:r w:rsidRPr="006F6E13">
        <w:rPr>
          <w:rFonts w:ascii="Sylfaen" w:hAnsi="Sylfaen"/>
          <w:b/>
          <w:bCs/>
          <w:sz w:val="20"/>
          <w:szCs w:val="20"/>
          <w:lang w:val="ka-GE"/>
        </w:rPr>
        <w:t>ის სახეების მიხედვით</w:t>
      </w:r>
    </w:p>
    <w:p w:rsidR="006436E4" w:rsidRPr="00074903" w:rsidRDefault="006436E4" w:rsidP="006436E4">
      <w:pPr>
        <w:ind w:firstLine="567"/>
        <w:jc w:val="right"/>
        <w:rPr>
          <w:rFonts w:ascii="Sylfaen" w:hAnsi="Sylfaen"/>
          <w:sz w:val="18"/>
          <w:szCs w:val="18"/>
        </w:rPr>
      </w:pPr>
      <w:r w:rsidRPr="00074903">
        <w:rPr>
          <w:rFonts w:ascii="Sylfaen" w:hAnsi="Sylfaen"/>
          <w:bCs/>
          <w:sz w:val="18"/>
          <w:szCs w:val="18"/>
          <w:lang w:val="ka-GE"/>
        </w:rPr>
        <w:t>ათასი ლარი</w:t>
      </w:r>
    </w:p>
    <w:p w:rsidR="006436E4" w:rsidRPr="00C32255" w:rsidRDefault="006436E4" w:rsidP="006436E4">
      <w:pPr>
        <w:ind w:firstLine="567"/>
        <w:rPr>
          <w:rFonts w:ascii="Sylfaen" w:hAnsi="Sylfaen"/>
          <w:b/>
          <w:sz w:val="20"/>
          <w:szCs w:val="20"/>
          <w:lang w:val="ka-GE"/>
        </w:rPr>
      </w:pPr>
      <w:r>
        <w:rPr>
          <w:rFonts w:ascii="Sylfaen" w:hAnsi="Sylfaen"/>
          <w:b/>
          <w:noProof/>
          <w:sz w:val="20"/>
          <w:szCs w:val="20"/>
        </w:rPr>
        <w:drawing>
          <wp:inline distT="0" distB="0" distL="0" distR="0" wp14:anchorId="230176D5" wp14:editId="0A388972">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62C2"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62C2" w:rsidRPr="00974416" w:rsidRDefault="006462C2" w:rsidP="00646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val="ka-GE"/>
        </w:rPr>
      </w:pPr>
    </w:p>
    <w:p w:rsidR="006436E4" w:rsidRPr="006436E4" w:rsidRDefault="006436E4" w:rsidP="006436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heme="minorEastAsia" w:hAnsi="Sylfaen" w:cs="Sylfaen"/>
          <w:sz w:val="20"/>
        </w:rPr>
      </w:pPr>
      <w:proofErr w:type="gramStart"/>
      <w:r w:rsidRPr="006436E4">
        <w:rPr>
          <w:rFonts w:ascii="Sylfaen" w:eastAsiaTheme="minorEastAsia" w:hAnsi="Sylfaen" w:cs="Sylfaen"/>
          <w:b/>
          <w:sz w:val="20"/>
        </w:rPr>
        <w:t>გადასახადებიდან</w:t>
      </w:r>
      <w:proofErr w:type="gramEnd"/>
      <w:r w:rsidRPr="006436E4">
        <w:rPr>
          <w:rFonts w:ascii="Sylfaen" w:eastAsiaTheme="minorEastAsia" w:hAnsi="Sylfaen" w:cs="Sylfaen"/>
          <w:b/>
          <w:sz w:val="20"/>
        </w:rPr>
        <w:t xml:space="preserve"> მიღებული შემოსავლები</w:t>
      </w:r>
      <w:r w:rsidRPr="006436E4">
        <w:rPr>
          <w:rFonts w:ascii="Sylfaen" w:eastAsiaTheme="minorEastAsia" w:hAnsi="Sylfaen" w:cs="Sylfaen"/>
          <w:sz w:val="20"/>
        </w:rPr>
        <w:t xml:space="preserve"> მთლიანი შემოსულობების 62%-ს შეადგენს. </w:t>
      </w:r>
      <w:proofErr w:type="gramStart"/>
      <w:r w:rsidRPr="006436E4">
        <w:rPr>
          <w:rFonts w:ascii="Sylfaen" w:eastAsiaTheme="minorEastAsia" w:hAnsi="Sylfaen" w:cs="Sylfaen"/>
          <w:sz w:val="20"/>
        </w:rPr>
        <w:t>იგი</w:t>
      </w:r>
      <w:proofErr w:type="gramEnd"/>
      <w:r w:rsidRPr="006436E4">
        <w:rPr>
          <w:rFonts w:ascii="Sylfaen" w:eastAsiaTheme="minorEastAsia" w:hAnsi="Sylfaen" w:cs="Sylfaen"/>
          <w:sz w:val="20"/>
        </w:rPr>
        <w:t xml:space="preserve"> შედგება </w:t>
      </w:r>
      <w:r w:rsidRPr="006436E4">
        <w:rPr>
          <w:rFonts w:ascii="Sylfaen" w:eastAsiaTheme="minorEastAsia" w:hAnsi="Sylfaen" w:cs="Sylfaen"/>
          <w:sz w:val="20"/>
        </w:rPr>
        <w:lastRenderedPageBreak/>
        <w:t xml:space="preserve">შემოსავლის 2 წყაროსგან: ქონების და დღგ-ს განაწილებიდან მისაღებ შემოსავლებად. </w:t>
      </w:r>
      <w:proofErr w:type="gramStart"/>
      <w:r w:rsidRPr="006436E4">
        <w:rPr>
          <w:rFonts w:ascii="Sylfaen" w:eastAsiaTheme="minorEastAsia" w:hAnsi="Sylfaen" w:cs="Sylfaen"/>
          <w:sz w:val="20"/>
        </w:rPr>
        <w:t>ქონების</w:t>
      </w:r>
      <w:proofErr w:type="gramEnd"/>
      <w:r w:rsidRPr="006436E4">
        <w:rPr>
          <w:rFonts w:ascii="Sylfaen" w:eastAsiaTheme="minorEastAsia" w:hAnsi="Sylfaen" w:cs="Sylfaen"/>
          <w:sz w:val="20"/>
        </w:rPr>
        <w:t xml:space="preserve"> გადასახადის სახით მიღებული 5566,8 ათ, ლარის შემოსავალი წარმოადგენს მუნიციპალიტეტის ტერიტორიაზე რეგისტრირებულ ქონებაზე იურიდიული და ფიზიკური პირების მიერ გადახდილ ქონების გადასახადს. </w:t>
      </w:r>
      <w:proofErr w:type="gramStart"/>
      <w:r w:rsidRPr="006436E4">
        <w:rPr>
          <w:rFonts w:ascii="Sylfaen" w:eastAsiaTheme="minorEastAsia" w:hAnsi="Sylfaen" w:cs="Sylfaen"/>
          <w:sz w:val="20"/>
        </w:rPr>
        <w:t>დამატებითი</w:t>
      </w:r>
      <w:proofErr w:type="gramEnd"/>
      <w:r w:rsidRPr="006436E4">
        <w:rPr>
          <w:rFonts w:ascii="Sylfaen" w:eastAsiaTheme="minorEastAsia" w:hAnsi="Sylfaen" w:cs="Sylfaen"/>
          <w:sz w:val="20"/>
        </w:rPr>
        <w:t xml:space="preserve"> ღირებულების გადასახადიდან მიღებული 16261,69 ათ. </w:t>
      </w:r>
      <w:proofErr w:type="gramStart"/>
      <w:r w:rsidRPr="006436E4">
        <w:rPr>
          <w:rFonts w:ascii="Sylfaen" w:eastAsiaTheme="minorEastAsia" w:hAnsi="Sylfaen" w:cs="Sylfaen"/>
          <w:sz w:val="20"/>
        </w:rPr>
        <w:t>ლარი</w:t>
      </w:r>
      <w:proofErr w:type="gramEnd"/>
      <w:r w:rsidRPr="006436E4">
        <w:rPr>
          <w:rFonts w:ascii="Sylfaen" w:eastAsiaTheme="minorEastAsia" w:hAnsi="Sylfaen" w:cs="Sylfaen"/>
          <w:sz w:val="20"/>
        </w:rPr>
        <w:t xml:space="preserve">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დღგ-ს განაწილებით მიღებულ სახსრებს.    </w:t>
      </w:r>
    </w:p>
    <w:p w:rsidR="006436E4" w:rsidRDefault="006436E4" w:rsidP="006436E4">
      <w:pPr>
        <w:spacing w:after="0" w:line="240" w:lineRule="auto"/>
        <w:ind w:left="2160"/>
        <w:jc w:val="both"/>
        <w:rPr>
          <w:rFonts w:ascii="Sylfaen" w:hAnsi="Sylfaen" w:cs="Sylfaen"/>
          <w:sz w:val="20"/>
          <w:szCs w:val="20"/>
        </w:rPr>
      </w:pPr>
    </w:p>
    <w:p w:rsidR="006436E4" w:rsidRDefault="006436E4" w:rsidP="006436E4">
      <w:pPr>
        <w:spacing w:after="0" w:line="240" w:lineRule="auto"/>
        <w:ind w:left="2160"/>
        <w:jc w:val="both"/>
        <w:rPr>
          <w:rFonts w:ascii="Sylfaen" w:hAnsi="Sylfaen" w:cs="Sylfae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29"/>
        <w:gridCol w:w="1874"/>
        <w:gridCol w:w="2064"/>
        <w:gridCol w:w="1683"/>
      </w:tblGrid>
      <w:tr w:rsidR="006436E4" w:rsidRPr="006436E4" w:rsidTr="006436E4">
        <w:trPr>
          <w:trHeight w:val="1784"/>
        </w:trPr>
        <w:tc>
          <w:tcPr>
            <w:tcW w:w="1994" w:type="pct"/>
            <w:shd w:val="clear" w:color="auto" w:fill="auto"/>
            <w:tcMar>
              <w:top w:w="15" w:type="dxa"/>
              <w:left w:w="15" w:type="dxa"/>
              <w:bottom w:w="0" w:type="dxa"/>
              <w:right w:w="15" w:type="dxa"/>
            </w:tcMar>
            <w:vAlign w:val="center"/>
            <w:hideMark/>
          </w:tcPr>
          <w:p w:rsidR="006436E4" w:rsidRPr="006436E4" w:rsidRDefault="006436E4" w:rsidP="006436E4">
            <w:pPr>
              <w:spacing w:after="0" w:line="240" w:lineRule="auto"/>
              <w:jc w:val="center"/>
              <w:rPr>
                <w:rFonts w:ascii="Sylfaen" w:hAnsi="Sylfaen" w:cs="Sylfaen"/>
                <w:sz w:val="20"/>
                <w:szCs w:val="20"/>
              </w:rPr>
            </w:pPr>
            <w:r w:rsidRPr="006436E4">
              <w:rPr>
                <w:rFonts w:ascii="Sylfaen" w:hAnsi="Sylfaen" w:cs="Sylfaen"/>
                <w:b/>
                <w:bCs/>
                <w:sz w:val="20"/>
                <w:szCs w:val="20"/>
                <w:lang w:val="ka-GE"/>
              </w:rPr>
              <w:t>დასახელება</w:t>
            </w:r>
          </w:p>
        </w:tc>
        <w:tc>
          <w:tcPr>
            <w:tcW w:w="1002" w:type="pct"/>
            <w:shd w:val="clear" w:color="auto" w:fill="auto"/>
            <w:tcMar>
              <w:top w:w="15" w:type="dxa"/>
              <w:left w:w="15" w:type="dxa"/>
              <w:bottom w:w="0" w:type="dxa"/>
              <w:right w:w="15" w:type="dxa"/>
            </w:tcMar>
            <w:vAlign w:val="center"/>
            <w:hideMark/>
          </w:tcPr>
          <w:p w:rsidR="006436E4" w:rsidRPr="006436E4" w:rsidRDefault="006436E4" w:rsidP="006436E4">
            <w:pPr>
              <w:spacing w:after="0" w:line="240" w:lineRule="auto"/>
              <w:jc w:val="center"/>
              <w:rPr>
                <w:rFonts w:ascii="Sylfaen" w:hAnsi="Sylfaen" w:cs="Sylfaen"/>
                <w:sz w:val="20"/>
                <w:szCs w:val="20"/>
              </w:rPr>
            </w:pPr>
            <w:r w:rsidRPr="006436E4">
              <w:rPr>
                <w:rFonts w:ascii="Sylfaen" w:hAnsi="Sylfaen" w:cs="Sylfaen"/>
                <w:b/>
                <w:bCs/>
                <w:sz w:val="20"/>
                <w:szCs w:val="20"/>
                <w:lang w:val="ka-GE"/>
              </w:rPr>
              <w:t>2021 წლის გეგმა</w:t>
            </w:r>
          </w:p>
          <w:p w:rsidR="006436E4" w:rsidRPr="006436E4" w:rsidRDefault="006436E4" w:rsidP="006436E4">
            <w:pPr>
              <w:spacing w:after="0" w:line="240" w:lineRule="auto"/>
              <w:jc w:val="center"/>
              <w:rPr>
                <w:rFonts w:ascii="Sylfaen" w:hAnsi="Sylfaen" w:cs="Sylfaen"/>
                <w:sz w:val="20"/>
                <w:szCs w:val="20"/>
              </w:rPr>
            </w:pPr>
            <w:r w:rsidRPr="006436E4">
              <w:rPr>
                <w:rFonts w:ascii="Sylfaen" w:hAnsi="Sylfaen" w:cs="Sylfaen"/>
                <w:b/>
                <w:bCs/>
                <w:sz w:val="20"/>
                <w:szCs w:val="20"/>
                <w:lang w:val="ka-GE"/>
              </w:rPr>
              <w:t>(ათ.ლარი)</w:t>
            </w:r>
          </w:p>
        </w:tc>
        <w:tc>
          <w:tcPr>
            <w:tcW w:w="1104" w:type="pct"/>
            <w:shd w:val="clear" w:color="auto" w:fill="auto"/>
            <w:tcMar>
              <w:top w:w="15" w:type="dxa"/>
              <w:left w:w="15" w:type="dxa"/>
              <w:bottom w:w="0" w:type="dxa"/>
              <w:right w:w="15" w:type="dxa"/>
            </w:tcMar>
            <w:vAlign w:val="center"/>
            <w:hideMark/>
          </w:tcPr>
          <w:p w:rsidR="006436E4" w:rsidRPr="006436E4" w:rsidRDefault="006436E4" w:rsidP="006436E4">
            <w:pPr>
              <w:spacing w:after="0" w:line="240" w:lineRule="auto"/>
              <w:jc w:val="center"/>
              <w:rPr>
                <w:rFonts w:ascii="Sylfaen" w:hAnsi="Sylfaen" w:cs="Sylfaen"/>
                <w:sz w:val="20"/>
                <w:szCs w:val="20"/>
              </w:rPr>
            </w:pPr>
            <w:r w:rsidRPr="006436E4">
              <w:rPr>
                <w:rFonts w:ascii="Sylfaen" w:hAnsi="Sylfaen" w:cs="Sylfaen"/>
                <w:b/>
                <w:bCs/>
                <w:sz w:val="20"/>
                <w:szCs w:val="20"/>
                <w:lang w:val="ka-GE"/>
              </w:rPr>
              <w:t>2021 წლის ფაქტი</w:t>
            </w:r>
          </w:p>
          <w:p w:rsidR="006436E4" w:rsidRPr="006436E4" w:rsidRDefault="006436E4" w:rsidP="006436E4">
            <w:pPr>
              <w:spacing w:after="0" w:line="240" w:lineRule="auto"/>
              <w:jc w:val="center"/>
              <w:rPr>
                <w:rFonts w:ascii="Sylfaen" w:hAnsi="Sylfaen" w:cs="Sylfaen"/>
                <w:sz w:val="20"/>
                <w:szCs w:val="20"/>
              </w:rPr>
            </w:pPr>
            <w:r w:rsidRPr="006436E4">
              <w:rPr>
                <w:rFonts w:ascii="Sylfaen" w:hAnsi="Sylfaen" w:cs="Sylfaen"/>
                <w:b/>
                <w:bCs/>
                <w:sz w:val="20"/>
                <w:szCs w:val="20"/>
                <w:lang w:val="ka-GE"/>
              </w:rPr>
              <w:t>(ათ.ლარი)</w:t>
            </w:r>
          </w:p>
        </w:tc>
        <w:tc>
          <w:tcPr>
            <w:tcW w:w="900" w:type="pct"/>
            <w:shd w:val="clear" w:color="auto" w:fill="auto"/>
            <w:tcMar>
              <w:top w:w="15" w:type="dxa"/>
              <w:left w:w="15" w:type="dxa"/>
              <w:bottom w:w="0" w:type="dxa"/>
              <w:right w:w="15" w:type="dxa"/>
            </w:tcMar>
            <w:vAlign w:val="center"/>
            <w:hideMark/>
          </w:tcPr>
          <w:p w:rsidR="006436E4" w:rsidRPr="006436E4" w:rsidRDefault="006436E4" w:rsidP="006436E4">
            <w:pPr>
              <w:spacing w:after="0" w:line="240" w:lineRule="auto"/>
              <w:jc w:val="center"/>
              <w:rPr>
                <w:rFonts w:ascii="Sylfaen" w:hAnsi="Sylfaen" w:cs="Sylfaen"/>
                <w:sz w:val="20"/>
                <w:szCs w:val="20"/>
              </w:rPr>
            </w:pPr>
            <w:r w:rsidRPr="006436E4">
              <w:rPr>
                <w:rFonts w:ascii="Sylfaen" w:hAnsi="Sylfaen" w:cs="Sylfaen"/>
                <w:b/>
                <w:bCs/>
                <w:sz w:val="20"/>
                <w:szCs w:val="20"/>
                <w:lang w:val="ka-GE"/>
              </w:rPr>
              <w:t>შესრულების პროცენტული მაჩვენებელი</w:t>
            </w:r>
          </w:p>
        </w:tc>
      </w:tr>
      <w:tr w:rsidR="006436E4" w:rsidRPr="006436E4" w:rsidTr="006436E4">
        <w:trPr>
          <w:trHeight w:val="373"/>
        </w:trPr>
        <w:tc>
          <w:tcPr>
            <w:tcW w:w="1994" w:type="pct"/>
            <w:shd w:val="clear" w:color="auto" w:fill="auto"/>
            <w:tcMar>
              <w:top w:w="15" w:type="dxa"/>
              <w:left w:w="135" w:type="dxa"/>
              <w:bottom w:w="0" w:type="dxa"/>
              <w:right w:w="15" w:type="dxa"/>
            </w:tcMar>
            <w:vAlign w:val="center"/>
            <w:hideMark/>
          </w:tcPr>
          <w:p w:rsidR="006436E4" w:rsidRPr="0092111C" w:rsidRDefault="006436E4" w:rsidP="006436E4">
            <w:pPr>
              <w:spacing w:after="0" w:line="240" w:lineRule="auto"/>
              <w:jc w:val="both"/>
              <w:rPr>
                <w:rFonts w:ascii="Sylfaen" w:hAnsi="Sylfaen" w:cs="Sylfaen"/>
                <w:sz w:val="20"/>
                <w:szCs w:val="20"/>
              </w:rPr>
            </w:pPr>
            <w:r w:rsidRPr="0092111C">
              <w:rPr>
                <w:rFonts w:ascii="Sylfaen" w:hAnsi="Sylfaen" w:cs="Sylfaen"/>
                <w:bCs/>
                <w:sz w:val="20"/>
                <w:szCs w:val="20"/>
                <w:lang w:val="ka-GE"/>
              </w:rPr>
              <w:t>გადასახადები</w:t>
            </w:r>
          </w:p>
        </w:tc>
        <w:tc>
          <w:tcPr>
            <w:tcW w:w="1002" w:type="pct"/>
            <w:shd w:val="clear" w:color="auto" w:fill="auto"/>
            <w:tcMar>
              <w:top w:w="15" w:type="dxa"/>
              <w:left w:w="15" w:type="dxa"/>
              <w:bottom w:w="0" w:type="dxa"/>
              <w:right w:w="15" w:type="dxa"/>
            </w:tcMar>
            <w:vAlign w:val="center"/>
            <w:hideMark/>
          </w:tcPr>
          <w:p w:rsidR="006436E4" w:rsidRPr="0092111C" w:rsidRDefault="006436E4" w:rsidP="006436E4">
            <w:pPr>
              <w:spacing w:after="0" w:line="240" w:lineRule="auto"/>
              <w:jc w:val="center"/>
              <w:rPr>
                <w:rFonts w:ascii="Sylfaen" w:hAnsi="Sylfaen" w:cs="Sylfaen"/>
                <w:sz w:val="20"/>
                <w:szCs w:val="20"/>
              </w:rPr>
            </w:pPr>
            <w:r w:rsidRPr="0092111C">
              <w:rPr>
                <w:rFonts w:ascii="Sylfaen" w:hAnsi="Sylfaen" w:cs="Sylfaen"/>
                <w:bCs/>
                <w:sz w:val="20"/>
                <w:szCs w:val="20"/>
              </w:rPr>
              <w:t>19,890.0</w:t>
            </w:r>
          </w:p>
        </w:tc>
        <w:tc>
          <w:tcPr>
            <w:tcW w:w="1104" w:type="pct"/>
            <w:shd w:val="clear" w:color="auto" w:fill="auto"/>
            <w:tcMar>
              <w:top w:w="15" w:type="dxa"/>
              <w:left w:w="15" w:type="dxa"/>
              <w:bottom w:w="0" w:type="dxa"/>
              <w:right w:w="15" w:type="dxa"/>
            </w:tcMar>
            <w:vAlign w:val="center"/>
            <w:hideMark/>
          </w:tcPr>
          <w:p w:rsidR="006436E4" w:rsidRPr="0092111C" w:rsidRDefault="006436E4" w:rsidP="006436E4">
            <w:pPr>
              <w:spacing w:after="0" w:line="240" w:lineRule="auto"/>
              <w:jc w:val="center"/>
              <w:rPr>
                <w:rFonts w:ascii="Sylfaen" w:hAnsi="Sylfaen" w:cs="Sylfaen"/>
                <w:sz w:val="20"/>
                <w:szCs w:val="20"/>
              </w:rPr>
            </w:pPr>
            <w:r w:rsidRPr="0092111C">
              <w:rPr>
                <w:rFonts w:ascii="Sylfaen" w:hAnsi="Sylfaen" w:cs="Sylfaen"/>
                <w:bCs/>
                <w:sz w:val="20"/>
                <w:szCs w:val="20"/>
              </w:rPr>
              <w:t>21,828.49</w:t>
            </w:r>
          </w:p>
        </w:tc>
        <w:tc>
          <w:tcPr>
            <w:tcW w:w="900" w:type="pct"/>
            <w:shd w:val="clear" w:color="auto" w:fill="auto"/>
            <w:tcMar>
              <w:top w:w="15" w:type="dxa"/>
              <w:left w:w="15" w:type="dxa"/>
              <w:bottom w:w="0" w:type="dxa"/>
              <w:right w:w="15" w:type="dxa"/>
            </w:tcMar>
            <w:vAlign w:val="bottom"/>
            <w:hideMark/>
          </w:tcPr>
          <w:p w:rsidR="006436E4" w:rsidRPr="0092111C" w:rsidRDefault="006436E4" w:rsidP="006436E4">
            <w:pPr>
              <w:spacing w:after="0" w:line="240" w:lineRule="auto"/>
              <w:jc w:val="center"/>
              <w:rPr>
                <w:rFonts w:ascii="Sylfaen" w:hAnsi="Sylfaen" w:cs="Sylfaen"/>
                <w:sz w:val="20"/>
                <w:szCs w:val="20"/>
              </w:rPr>
            </w:pPr>
            <w:r w:rsidRPr="0092111C">
              <w:rPr>
                <w:rFonts w:ascii="Sylfaen" w:hAnsi="Sylfaen" w:cs="Sylfaen"/>
                <w:bCs/>
                <w:sz w:val="20"/>
                <w:szCs w:val="20"/>
              </w:rPr>
              <w:t>109.75</w:t>
            </w:r>
          </w:p>
        </w:tc>
      </w:tr>
      <w:tr w:rsidR="006436E4" w:rsidRPr="006436E4" w:rsidTr="006436E4">
        <w:trPr>
          <w:trHeight w:val="568"/>
        </w:trPr>
        <w:tc>
          <w:tcPr>
            <w:tcW w:w="1994" w:type="pct"/>
            <w:shd w:val="clear" w:color="auto" w:fill="auto"/>
            <w:tcMar>
              <w:top w:w="15" w:type="dxa"/>
              <w:left w:w="270" w:type="dxa"/>
              <w:bottom w:w="0" w:type="dxa"/>
              <w:right w:w="15" w:type="dxa"/>
            </w:tcMar>
            <w:vAlign w:val="center"/>
            <w:hideMark/>
          </w:tcPr>
          <w:p w:rsidR="006436E4" w:rsidRPr="0092111C" w:rsidRDefault="006436E4" w:rsidP="0092111C">
            <w:pPr>
              <w:spacing w:after="0" w:line="240" w:lineRule="auto"/>
              <w:rPr>
                <w:rFonts w:ascii="Sylfaen" w:hAnsi="Sylfaen" w:cs="Sylfaen"/>
                <w:sz w:val="20"/>
                <w:szCs w:val="20"/>
              </w:rPr>
            </w:pPr>
            <w:r w:rsidRPr="0092111C">
              <w:rPr>
                <w:rFonts w:ascii="Sylfaen" w:hAnsi="Sylfaen" w:cs="Sylfaen"/>
                <w:bCs/>
                <w:sz w:val="20"/>
                <w:szCs w:val="20"/>
                <w:lang w:val="ka-GE"/>
              </w:rPr>
              <w:t>დამატებული</w:t>
            </w:r>
            <w:r w:rsidR="0092111C">
              <w:rPr>
                <w:rFonts w:ascii="Sylfaen" w:hAnsi="Sylfaen" w:cs="Sylfaen"/>
                <w:bCs/>
                <w:sz w:val="20"/>
                <w:szCs w:val="20"/>
                <w:lang w:val="ka-GE"/>
              </w:rPr>
              <w:t xml:space="preserve"> </w:t>
            </w:r>
            <w:r w:rsidRPr="0092111C">
              <w:rPr>
                <w:rFonts w:ascii="Sylfaen" w:hAnsi="Sylfaen" w:cs="Sylfaen"/>
                <w:bCs/>
                <w:sz w:val="20"/>
                <w:szCs w:val="20"/>
                <w:lang w:val="ka-GE"/>
              </w:rPr>
              <w:t>ღირებულების გადასახადი</w:t>
            </w:r>
          </w:p>
        </w:tc>
        <w:tc>
          <w:tcPr>
            <w:tcW w:w="1002" w:type="pct"/>
            <w:shd w:val="clear" w:color="auto" w:fill="auto"/>
            <w:tcMar>
              <w:top w:w="15" w:type="dxa"/>
              <w:left w:w="15" w:type="dxa"/>
              <w:bottom w:w="0" w:type="dxa"/>
              <w:right w:w="15" w:type="dxa"/>
            </w:tcMar>
            <w:vAlign w:val="center"/>
            <w:hideMark/>
          </w:tcPr>
          <w:p w:rsidR="006436E4" w:rsidRPr="0092111C" w:rsidRDefault="006436E4" w:rsidP="006436E4">
            <w:pPr>
              <w:spacing w:after="0" w:line="240" w:lineRule="auto"/>
              <w:jc w:val="center"/>
              <w:rPr>
                <w:rFonts w:ascii="Sylfaen" w:hAnsi="Sylfaen" w:cs="Sylfaen"/>
                <w:sz w:val="20"/>
                <w:szCs w:val="20"/>
              </w:rPr>
            </w:pPr>
            <w:r w:rsidRPr="0092111C">
              <w:rPr>
                <w:rFonts w:ascii="Sylfaen" w:hAnsi="Sylfaen" w:cs="Sylfaen"/>
                <w:bCs/>
                <w:sz w:val="20"/>
                <w:szCs w:val="20"/>
              </w:rPr>
              <w:t>15,790.0</w:t>
            </w:r>
          </w:p>
        </w:tc>
        <w:tc>
          <w:tcPr>
            <w:tcW w:w="1104" w:type="pct"/>
            <w:shd w:val="clear" w:color="auto" w:fill="auto"/>
            <w:tcMar>
              <w:top w:w="15" w:type="dxa"/>
              <w:left w:w="15" w:type="dxa"/>
              <w:bottom w:w="0" w:type="dxa"/>
              <w:right w:w="15" w:type="dxa"/>
            </w:tcMar>
            <w:vAlign w:val="center"/>
            <w:hideMark/>
          </w:tcPr>
          <w:p w:rsidR="006436E4" w:rsidRPr="0092111C" w:rsidRDefault="006436E4" w:rsidP="006436E4">
            <w:pPr>
              <w:spacing w:after="0" w:line="240" w:lineRule="auto"/>
              <w:jc w:val="center"/>
              <w:rPr>
                <w:rFonts w:ascii="Sylfaen" w:hAnsi="Sylfaen" w:cs="Sylfaen"/>
                <w:sz w:val="20"/>
                <w:szCs w:val="20"/>
              </w:rPr>
            </w:pPr>
            <w:r w:rsidRPr="0092111C">
              <w:rPr>
                <w:rFonts w:ascii="Sylfaen" w:hAnsi="Sylfaen" w:cs="Sylfaen"/>
                <w:bCs/>
                <w:sz w:val="20"/>
                <w:szCs w:val="20"/>
              </w:rPr>
              <w:t>16,261.69</w:t>
            </w:r>
          </w:p>
        </w:tc>
        <w:tc>
          <w:tcPr>
            <w:tcW w:w="900" w:type="pct"/>
            <w:shd w:val="clear" w:color="auto" w:fill="auto"/>
            <w:tcMar>
              <w:top w:w="15" w:type="dxa"/>
              <w:left w:w="15" w:type="dxa"/>
              <w:bottom w:w="0" w:type="dxa"/>
              <w:right w:w="15" w:type="dxa"/>
            </w:tcMar>
            <w:vAlign w:val="center"/>
            <w:hideMark/>
          </w:tcPr>
          <w:p w:rsidR="006436E4" w:rsidRPr="0092111C" w:rsidRDefault="006436E4" w:rsidP="006436E4">
            <w:pPr>
              <w:spacing w:after="0" w:line="240" w:lineRule="auto"/>
              <w:jc w:val="center"/>
              <w:rPr>
                <w:rFonts w:ascii="Sylfaen" w:hAnsi="Sylfaen" w:cs="Sylfaen"/>
                <w:sz w:val="20"/>
                <w:szCs w:val="20"/>
              </w:rPr>
            </w:pPr>
            <w:r w:rsidRPr="0092111C">
              <w:rPr>
                <w:rFonts w:ascii="Sylfaen" w:hAnsi="Sylfaen" w:cs="Sylfaen"/>
                <w:bCs/>
                <w:sz w:val="20"/>
                <w:szCs w:val="20"/>
              </w:rPr>
              <w:t>102.99</w:t>
            </w:r>
          </w:p>
        </w:tc>
      </w:tr>
      <w:tr w:rsidR="006436E4" w:rsidRPr="006436E4" w:rsidTr="006436E4">
        <w:trPr>
          <w:trHeight w:val="346"/>
        </w:trPr>
        <w:tc>
          <w:tcPr>
            <w:tcW w:w="1994" w:type="pct"/>
            <w:shd w:val="clear" w:color="auto" w:fill="auto"/>
            <w:tcMar>
              <w:top w:w="15" w:type="dxa"/>
              <w:left w:w="270" w:type="dxa"/>
              <w:bottom w:w="0" w:type="dxa"/>
              <w:right w:w="15" w:type="dxa"/>
            </w:tcMar>
            <w:vAlign w:val="center"/>
            <w:hideMark/>
          </w:tcPr>
          <w:p w:rsidR="006436E4" w:rsidRPr="0092111C" w:rsidRDefault="006436E4" w:rsidP="006436E4">
            <w:pPr>
              <w:spacing w:after="0" w:line="240" w:lineRule="auto"/>
              <w:jc w:val="both"/>
              <w:rPr>
                <w:rFonts w:ascii="Sylfaen" w:hAnsi="Sylfaen" w:cs="Sylfaen"/>
                <w:sz w:val="20"/>
                <w:szCs w:val="20"/>
              </w:rPr>
            </w:pPr>
            <w:r w:rsidRPr="0092111C">
              <w:rPr>
                <w:rFonts w:ascii="Sylfaen" w:hAnsi="Sylfaen" w:cs="Sylfaen"/>
                <w:bCs/>
                <w:sz w:val="20"/>
                <w:szCs w:val="20"/>
                <w:lang w:val="ka-GE"/>
              </w:rPr>
              <w:t>ქონების გადასახადი</w:t>
            </w:r>
          </w:p>
        </w:tc>
        <w:tc>
          <w:tcPr>
            <w:tcW w:w="1002" w:type="pct"/>
            <w:shd w:val="clear" w:color="auto" w:fill="auto"/>
            <w:tcMar>
              <w:top w:w="15" w:type="dxa"/>
              <w:left w:w="15" w:type="dxa"/>
              <w:bottom w:w="0" w:type="dxa"/>
              <w:right w:w="15" w:type="dxa"/>
            </w:tcMar>
            <w:vAlign w:val="center"/>
            <w:hideMark/>
          </w:tcPr>
          <w:p w:rsidR="006436E4" w:rsidRPr="0092111C" w:rsidRDefault="006436E4" w:rsidP="006436E4">
            <w:pPr>
              <w:spacing w:after="0" w:line="240" w:lineRule="auto"/>
              <w:jc w:val="center"/>
              <w:rPr>
                <w:rFonts w:ascii="Sylfaen" w:hAnsi="Sylfaen" w:cs="Sylfaen"/>
                <w:sz w:val="20"/>
                <w:szCs w:val="20"/>
              </w:rPr>
            </w:pPr>
            <w:r w:rsidRPr="0092111C">
              <w:rPr>
                <w:rFonts w:ascii="Sylfaen" w:hAnsi="Sylfaen" w:cs="Sylfaen"/>
                <w:bCs/>
                <w:sz w:val="20"/>
                <w:szCs w:val="20"/>
              </w:rPr>
              <w:t>4,100.0</w:t>
            </w:r>
          </w:p>
        </w:tc>
        <w:tc>
          <w:tcPr>
            <w:tcW w:w="1104" w:type="pct"/>
            <w:shd w:val="clear" w:color="auto" w:fill="auto"/>
            <w:tcMar>
              <w:top w:w="15" w:type="dxa"/>
              <w:left w:w="15" w:type="dxa"/>
              <w:bottom w:w="0" w:type="dxa"/>
              <w:right w:w="15" w:type="dxa"/>
            </w:tcMar>
            <w:vAlign w:val="center"/>
            <w:hideMark/>
          </w:tcPr>
          <w:p w:rsidR="006436E4" w:rsidRPr="0092111C" w:rsidRDefault="006436E4" w:rsidP="006436E4">
            <w:pPr>
              <w:spacing w:after="0" w:line="240" w:lineRule="auto"/>
              <w:jc w:val="center"/>
              <w:rPr>
                <w:rFonts w:ascii="Sylfaen" w:hAnsi="Sylfaen" w:cs="Sylfaen"/>
                <w:sz w:val="20"/>
                <w:szCs w:val="20"/>
              </w:rPr>
            </w:pPr>
            <w:r w:rsidRPr="0092111C">
              <w:rPr>
                <w:rFonts w:ascii="Sylfaen" w:hAnsi="Sylfaen" w:cs="Sylfaen"/>
                <w:bCs/>
                <w:sz w:val="20"/>
                <w:szCs w:val="20"/>
              </w:rPr>
              <w:t>5,566.80</w:t>
            </w:r>
          </w:p>
        </w:tc>
        <w:tc>
          <w:tcPr>
            <w:tcW w:w="900" w:type="pct"/>
            <w:shd w:val="clear" w:color="auto" w:fill="auto"/>
            <w:tcMar>
              <w:top w:w="15" w:type="dxa"/>
              <w:left w:w="15" w:type="dxa"/>
              <w:bottom w:w="0" w:type="dxa"/>
              <w:right w:w="15" w:type="dxa"/>
            </w:tcMar>
            <w:vAlign w:val="center"/>
            <w:hideMark/>
          </w:tcPr>
          <w:p w:rsidR="006436E4" w:rsidRPr="0092111C" w:rsidRDefault="006436E4" w:rsidP="006436E4">
            <w:pPr>
              <w:spacing w:after="0" w:line="240" w:lineRule="auto"/>
              <w:jc w:val="center"/>
              <w:rPr>
                <w:rFonts w:ascii="Sylfaen" w:hAnsi="Sylfaen" w:cs="Sylfaen"/>
                <w:sz w:val="20"/>
                <w:szCs w:val="20"/>
              </w:rPr>
            </w:pPr>
            <w:r w:rsidRPr="0092111C">
              <w:rPr>
                <w:rFonts w:ascii="Sylfaen" w:hAnsi="Sylfaen" w:cs="Sylfaen"/>
                <w:bCs/>
                <w:sz w:val="20"/>
                <w:szCs w:val="20"/>
              </w:rPr>
              <w:t>135.78</w:t>
            </w:r>
          </w:p>
        </w:tc>
      </w:tr>
    </w:tbl>
    <w:p w:rsidR="006436E4" w:rsidRDefault="006436E4" w:rsidP="006436E4">
      <w:pPr>
        <w:spacing w:after="0" w:line="240" w:lineRule="auto"/>
        <w:jc w:val="both"/>
        <w:rPr>
          <w:rFonts w:ascii="Sylfaen" w:hAnsi="Sylfaen" w:cs="Sylfaen"/>
          <w:sz w:val="20"/>
          <w:szCs w:val="20"/>
        </w:rPr>
      </w:pPr>
    </w:p>
    <w:p w:rsidR="006436E4" w:rsidRPr="0039132B" w:rsidRDefault="006436E4" w:rsidP="006436E4">
      <w:pPr>
        <w:jc w:val="both"/>
        <w:rPr>
          <w:rFonts w:ascii="Sylfaen" w:hAnsi="Sylfaen"/>
          <w:sz w:val="18"/>
          <w:szCs w:val="18"/>
          <w:lang w:val="ka-GE"/>
        </w:rPr>
      </w:pPr>
      <w:r w:rsidRPr="0039132B">
        <w:rPr>
          <w:rFonts w:ascii="Sylfaen" w:hAnsi="Sylfaen"/>
          <w:sz w:val="18"/>
          <w:szCs w:val="18"/>
          <w:lang w:val="ka-GE"/>
        </w:rPr>
        <w:t xml:space="preserve">- </w:t>
      </w:r>
      <w:r w:rsidRPr="0092111C">
        <w:rPr>
          <w:rFonts w:ascii="Sylfaen" w:hAnsi="Sylfaen" w:cs="Sylfaen"/>
          <w:b/>
          <w:sz w:val="20"/>
          <w:szCs w:val="20"/>
        </w:rPr>
        <w:t>გრანტების სახით მიღებული შემოსავლები</w:t>
      </w:r>
      <w:r w:rsidRPr="006436E4">
        <w:rPr>
          <w:rFonts w:ascii="Sylfaen" w:hAnsi="Sylfaen" w:cs="Sylfaen"/>
          <w:sz w:val="20"/>
          <w:szCs w:val="20"/>
        </w:rPr>
        <w:t xml:space="preserve"> მთლიანი შემოსულობების 17%-ს შეადგენს. </w:t>
      </w:r>
      <w:proofErr w:type="gramStart"/>
      <w:r w:rsidRPr="006436E4">
        <w:rPr>
          <w:rFonts w:ascii="Sylfaen" w:hAnsi="Sylfaen" w:cs="Sylfaen"/>
          <w:sz w:val="20"/>
          <w:szCs w:val="20"/>
        </w:rPr>
        <w:t>გრანტებიდან</w:t>
      </w:r>
      <w:proofErr w:type="gramEnd"/>
      <w:r w:rsidRPr="006436E4">
        <w:rPr>
          <w:rFonts w:ascii="Sylfaen" w:hAnsi="Sylfaen" w:cs="Sylfaen"/>
          <w:sz w:val="20"/>
          <w:szCs w:val="20"/>
        </w:rPr>
        <w:t xml:space="preserve"> მიღებული შემოსავლები შესრულდა 106,44%-ით, დაგეგმილი იყო 5750,24 ათ.ლარი ფაქტმა შეადგინა 6120,48 ათ.ლარი,</w:t>
      </w:r>
      <w:r w:rsidRPr="0039132B">
        <w:rPr>
          <w:rFonts w:ascii="Sylfaen" w:hAnsi="Sylfaen"/>
          <w:sz w:val="18"/>
          <w:szCs w:val="18"/>
        </w:rPr>
        <w:t xml:space="preserve"> </w:t>
      </w:r>
    </w:p>
    <w:p w:rsidR="006436E4" w:rsidRPr="0092111C" w:rsidRDefault="006436E4" w:rsidP="0092111C">
      <w:pPr>
        <w:spacing w:after="0" w:line="240" w:lineRule="auto"/>
        <w:ind w:left="2160"/>
        <w:jc w:val="right"/>
        <w:rPr>
          <w:rFonts w:ascii="Sylfaen" w:hAnsi="Sylfaen" w:cs="Sylfaen"/>
          <w:sz w:val="20"/>
          <w:szCs w:val="20"/>
          <w:lang w:val="ka-GE"/>
        </w:rPr>
      </w:pPr>
    </w:p>
    <w:tbl>
      <w:tblPr>
        <w:tblW w:w="5000" w:type="pct"/>
        <w:tblCellMar>
          <w:left w:w="0" w:type="dxa"/>
          <w:right w:w="0" w:type="dxa"/>
        </w:tblCellMar>
        <w:tblLook w:val="0600" w:firstRow="0" w:lastRow="0" w:firstColumn="0" w:lastColumn="0" w:noHBand="1" w:noVBand="1"/>
      </w:tblPr>
      <w:tblGrid>
        <w:gridCol w:w="4050"/>
        <w:gridCol w:w="1573"/>
        <w:gridCol w:w="2034"/>
        <w:gridCol w:w="1683"/>
      </w:tblGrid>
      <w:tr w:rsidR="006436E4" w:rsidRPr="006436E4" w:rsidTr="0092111C">
        <w:trPr>
          <w:trHeight w:val="1136"/>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92111C">
            <w:pPr>
              <w:spacing w:after="0" w:line="240" w:lineRule="auto"/>
              <w:ind w:left="90"/>
              <w:jc w:val="center"/>
              <w:rPr>
                <w:rFonts w:ascii="Sylfaen" w:hAnsi="Sylfaen" w:cs="Sylfaen"/>
                <w:sz w:val="20"/>
                <w:szCs w:val="20"/>
              </w:rPr>
            </w:pPr>
            <w:r w:rsidRPr="006436E4">
              <w:rPr>
                <w:rFonts w:ascii="Sylfaen" w:hAnsi="Sylfaen" w:cs="Sylfaen"/>
                <w:b/>
                <w:bCs/>
                <w:sz w:val="20"/>
                <w:szCs w:val="20"/>
                <w:lang w:val="ka-GE"/>
              </w:rPr>
              <w:t>დასახელება</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b/>
                <w:bCs/>
                <w:sz w:val="20"/>
                <w:szCs w:val="20"/>
                <w:lang w:val="ka-GE"/>
              </w:rPr>
              <w:t>2021 წლის გეგმა</w:t>
            </w:r>
          </w:p>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b/>
                <w:bCs/>
                <w:sz w:val="20"/>
                <w:szCs w:val="20"/>
                <w:lang w:val="ka-GE"/>
              </w:rPr>
              <w:t>(ათ.ლარი)</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b/>
                <w:bCs/>
                <w:sz w:val="20"/>
                <w:szCs w:val="20"/>
                <w:lang w:val="ka-GE"/>
              </w:rPr>
              <w:t>2021 წლის ფაქტი</w:t>
            </w:r>
          </w:p>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b/>
                <w:bCs/>
                <w:sz w:val="20"/>
                <w:szCs w:val="20"/>
                <w:lang w:val="ka-GE"/>
              </w:rPr>
              <w:t>(ათ.ლარი)</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b/>
                <w:bCs/>
                <w:sz w:val="20"/>
                <w:szCs w:val="20"/>
                <w:lang w:val="ka-GE"/>
              </w:rPr>
              <w:t>შესრულების პროცენტული მაჩვენებელი</w:t>
            </w:r>
          </w:p>
        </w:tc>
      </w:tr>
      <w:tr w:rsidR="006436E4" w:rsidRPr="006436E4" w:rsidTr="0092111C">
        <w:trPr>
          <w:trHeight w:val="613"/>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74" w:type="dxa"/>
              <w:bottom w:w="0" w:type="dxa"/>
              <w:right w:w="8" w:type="dxa"/>
            </w:tcMar>
            <w:vAlign w:val="center"/>
            <w:hideMark/>
          </w:tcPr>
          <w:p w:rsidR="006436E4" w:rsidRPr="006436E4" w:rsidRDefault="006436E4" w:rsidP="006436E4">
            <w:pPr>
              <w:spacing w:after="0" w:line="240" w:lineRule="auto"/>
              <w:ind w:left="90"/>
              <w:jc w:val="both"/>
              <w:rPr>
                <w:rFonts w:ascii="Sylfaen" w:hAnsi="Sylfaen" w:cs="Sylfaen"/>
                <w:sz w:val="20"/>
                <w:szCs w:val="20"/>
              </w:rPr>
            </w:pPr>
            <w:r w:rsidRPr="006436E4">
              <w:rPr>
                <w:rFonts w:ascii="Sylfaen" w:hAnsi="Sylfaen" w:cs="Sylfaen"/>
                <w:b/>
                <w:bCs/>
                <w:sz w:val="20"/>
                <w:szCs w:val="20"/>
                <w:lang w:val="ka-GE"/>
              </w:rPr>
              <w:t>გრანტები</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b/>
                <w:bCs/>
                <w:sz w:val="20"/>
                <w:szCs w:val="20"/>
              </w:rPr>
              <w:t>5,750.24</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b/>
                <w:bCs/>
                <w:sz w:val="20"/>
                <w:szCs w:val="20"/>
              </w:rPr>
              <w:t>6,120.48</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b/>
                <w:bCs/>
                <w:sz w:val="20"/>
                <w:szCs w:val="20"/>
              </w:rPr>
              <w:t>106.44</w:t>
            </w:r>
          </w:p>
        </w:tc>
      </w:tr>
      <w:tr w:rsidR="006436E4" w:rsidRPr="006436E4" w:rsidTr="0092111C">
        <w:trPr>
          <w:trHeight w:val="661"/>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149" w:type="dxa"/>
              <w:bottom w:w="0" w:type="dxa"/>
              <w:right w:w="8" w:type="dxa"/>
            </w:tcMar>
            <w:vAlign w:val="center"/>
            <w:hideMark/>
          </w:tcPr>
          <w:p w:rsidR="006436E4" w:rsidRPr="006436E4" w:rsidRDefault="006436E4" w:rsidP="006436E4">
            <w:pPr>
              <w:spacing w:after="0" w:line="240" w:lineRule="auto"/>
              <w:ind w:left="90"/>
              <w:jc w:val="both"/>
              <w:rPr>
                <w:rFonts w:ascii="Sylfaen" w:hAnsi="Sylfaen" w:cs="Sylfaen"/>
                <w:sz w:val="20"/>
                <w:szCs w:val="20"/>
              </w:rPr>
            </w:pPr>
            <w:r w:rsidRPr="006436E4">
              <w:rPr>
                <w:rFonts w:ascii="Sylfaen" w:hAnsi="Sylfaen" w:cs="Sylfaen"/>
                <w:sz w:val="20"/>
                <w:szCs w:val="20"/>
                <w:lang w:val="ka-GE"/>
              </w:rPr>
              <w:t>საერთაშორისო ორგანიზაციებიდან მიღებული გრანტები</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3.64</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3.64</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100.00</w:t>
            </w:r>
          </w:p>
        </w:tc>
      </w:tr>
      <w:tr w:rsidR="006436E4" w:rsidRPr="006436E4" w:rsidTr="0092111C">
        <w:trPr>
          <w:trHeight w:val="620"/>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149" w:type="dxa"/>
              <w:bottom w:w="0" w:type="dxa"/>
              <w:right w:w="8" w:type="dxa"/>
            </w:tcMar>
            <w:vAlign w:val="center"/>
            <w:hideMark/>
          </w:tcPr>
          <w:p w:rsidR="006436E4" w:rsidRPr="006436E4" w:rsidRDefault="006436E4" w:rsidP="006436E4">
            <w:pPr>
              <w:spacing w:after="0" w:line="240" w:lineRule="auto"/>
              <w:ind w:left="90"/>
              <w:jc w:val="both"/>
              <w:rPr>
                <w:rFonts w:ascii="Sylfaen" w:hAnsi="Sylfaen" w:cs="Sylfaen"/>
                <w:sz w:val="20"/>
                <w:szCs w:val="20"/>
              </w:rPr>
            </w:pPr>
            <w:r w:rsidRPr="006436E4">
              <w:rPr>
                <w:rFonts w:ascii="Sylfaen" w:hAnsi="Sylfaen" w:cs="Sylfaen"/>
                <w:sz w:val="20"/>
                <w:szCs w:val="20"/>
                <w:lang w:val="ka-GE"/>
              </w:rPr>
              <w:t>სახელმწიფო ბიუჯეტიდან გამოყოფილი ტრანსფერი</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5,746.59</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6,116.84</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106.44</w:t>
            </w:r>
          </w:p>
        </w:tc>
      </w:tr>
      <w:tr w:rsidR="006436E4" w:rsidRPr="006436E4" w:rsidTr="0092111C">
        <w:trPr>
          <w:trHeight w:val="595"/>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372" w:type="dxa"/>
              <w:bottom w:w="0" w:type="dxa"/>
              <w:right w:w="8" w:type="dxa"/>
            </w:tcMar>
            <w:vAlign w:val="center"/>
            <w:hideMark/>
          </w:tcPr>
          <w:p w:rsidR="006436E4" w:rsidRPr="006436E4" w:rsidRDefault="006436E4" w:rsidP="006436E4">
            <w:pPr>
              <w:spacing w:after="0" w:line="240" w:lineRule="auto"/>
              <w:ind w:left="90"/>
              <w:jc w:val="both"/>
              <w:rPr>
                <w:rFonts w:ascii="Sylfaen" w:hAnsi="Sylfaen" w:cs="Sylfaen"/>
                <w:sz w:val="20"/>
                <w:szCs w:val="20"/>
              </w:rPr>
            </w:pPr>
            <w:r w:rsidRPr="006436E4">
              <w:rPr>
                <w:rFonts w:ascii="Sylfaen" w:hAnsi="Sylfaen" w:cs="Sylfaen"/>
                <w:sz w:val="20"/>
                <w:szCs w:val="20"/>
                <w:lang w:val="ka-GE"/>
              </w:rPr>
              <w:t>მიზნობრივი ტრანსფერი დელეგირებული უფლებამოსილების განსახორციელებლად</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280.00</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280.00</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100.00</w:t>
            </w:r>
          </w:p>
        </w:tc>
      </w:tr>
      <w:tr w:rsidR="006436E4" w:rsidRPr="006436E4" w:rsidTr="0092111C">
        <w:trPr>
          <w:trHeight w:val="610"/>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372" w:type="dxa"/>
              <w:bottom w:w="0" w:type="dxa"/>
              <w:right w:w="8" w:type="dxa"/>
            </w:tcMar>
            <w:vAlign w:val="center"/>
            <w:hideMark/>
          </w:tcPr>
          <w:p w:rsidR="006436E4" w:rsidRPr="006436E4" w:rsidRDefault="006436E4" w:rsidP="006436E4">
            <w:pPr>
              <w:spacing w:after="0" w:line="240" w:lineRule="auto"/>
              <w:ind w:left="90"/>
              <w:jc w:val="both"/>
              <w:rPr>
                <w:rFonts w:ascii="Sylfaen" w:hAnsi="Sylfaen" w:cs="Sylfaen"/>
                <w:sz w:val="20"/>
                <w:szCs w:val="20"/>
              </w:rPr>
            </w:pPr>
            <w:r w:rsidRPr="006436E4">
              <w:rPr>
                <w:rFonts w:ascii="Sylfaen" w:hAnsi="Sylfaen" w:cs="Sylfaen"/>
                <w:sz w:val="20"/>
                <w:szCs w:val="20"/>
                <w:lang w:val="ka-GE"/>
              </w:rPr>
              <w:t xml:space="preserve">რეგიონებში განსახორციელებელი პროექტების ფონდი </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3,884.77</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3,884.55</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99.99</w:t>
            </w:r>
          </w:p>
        </w:tc>
      </w:tr>
      <w:tr w:rsidR="006436E4" w:rsidRPr="006436E4" w:rsidTr="0092111C">
        <w:trPr>
          <w:trHeight w:val="407"/>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372" w:type="dxa"/>
              <w:bottom w:w="0" w:type="dxa"/>
              <w:right w:w="8" w:type="dxa"/>
            </w:tcMar>
            <w:vAlign w:val="center"/>
            <w:hideMark/>
          </w:tcPr>
          <w:p w:rsidR="006436E4" w:rsidRPr="006436E4" w:rsidRDefault="006436E4" w:rsidP="006436E4">
            <w:pPr>
              <w:spacing w:after="0" w:line="240" w:lineRule="auto"/>
              <w:ind w:left="90"/>
              <w:jc w:val="both"/>
              <w:rPr>
                <w:rFonts w:ascii="Sylfaen" w:hAnsi="Sylfaen" w:cs="Sylfaen"/>
                <w:sz w:val="20"/>
                <w:szCs w:val="20"/>
              </w:rPr>
            </w:pPr>
            <w:r w:rsidRPr="006436E4">
              <w:rPr>
                <w:rFonts w:ascii="Sylfaen" w:hAnsi="Sylfaen" w:cs="Sylfaen"/>
                <w:sz w:val="20"/>
                <w:szCs w:val="20"/>
                <w:lang w:val="ka-GE"/>
              </w:rPr>
              <w:t>სოფლის მხარდაჭერის პროგრამა</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478.0</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478.00</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100.00</w:t>
            </w:r>
          </w:p>
        </w:tc>
      </w:tr>
      <w:tr w:rsidR="006436E4" w:rsidRPr="006436E4" w:rsidTr="0092111C">
        <w:trPr>
          <w:trHeight w:val="780"/>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372" w:type="dxa"/>
              <w:bottom w:w="0" w:type="dxa"/>
              <w:right w:w="8" w:type="dxa"/>
            </w:tcMar>
            <w:vAlign w:val="center"/>
            <w:hideMark/>
          </w:tcPr>
          <w:p w:rsidR="006436E4" w:rsidRPr="006436E4" w:rsidRDefault="006436E4" w:rsidP="006436E4">
            <w:pPr>
              <w:spacing w:after="0" w:line="240" w:lineRule="auto"/>
              <w:ind w:left="90"/>
              <w:jc w:val="both"/>
              <w:rPr>
                <w:rFonts w:ascii="Sylfaen" w:hAnsi="Sylfaen" w:cs="Sylfaen"/>
                <w:sz w:val="20"/>
                <w:szCs w:val="20"/>
              </w:rPr>
            </w:pPr>
            <w:r w:rsidRPr="006436E4">
              <w:rPr>
                <w:rFonts w:ascii="Sylfaen" w:hAnsi="Sylfaen" w:cs="Sylfaen"/>
                <w:sz w:val="20"/>
                <w:szCs w:val="20"/>
                <w:lang w:val="ka-GE"/>
              </w:rPr>
              <w:t xml:space="preserve">     2020-2022 წლების საპილოტე    რეგიონების ინტეგრირებული განვითარების პროგრამა</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0.00</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-1.39</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p>
        </w:tc>
      </w:tr>
      <w:tr w:rsidR="006436E4" w:rsidRPr="006436E4" w:rsidTr="0092111C">
        <w:trPr>
          <w:trHeight w:val="407"/>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372" w:type="dxa"/>
              <w:bottom w:w="0" w:type="dxa"/>
              <w:right w:w="8" w:type="dxa"/>
            </w:tcMar>
            <w:vAlign w:val="center"/>
            <w:hideMark/>
          </w:tcPr>
          <w:p w:rsidR="006436E4" w:rsidRPr="006436E4" w:rsidRDefault="006436E4" w:rsidP="006436E4">
            <w:pPr>
              <w:spacing w:after="0" w:line="240" w:lineRule="auto"/>
              <w:ind w:left="90"/>
              <w:jc w:val="both"/>
              <w:rPr>
                <w:rFonts w:ascii="Sylfaen" w:hAnsi="Sylfaen" w:cs="Sylfaen"/>
                <w:sz w:val="20"/>
                <w:szCs w:val="20"/>
              </w:rPr>
            </w:pPr>
            <w:r w:rsidRPr="006436E4">
              <w:rPr>
                <w:rFonts w:ascii="Sylfaen" w:hAnsi="Sylfaen" w:cs="Sylfaen"/>
                <w:sz w:val="20"/>
                <w:szCs w:val="20"/>
                <w:lang w:val="ka-GE"/>
              </w:rPr>
              <w:lastRenderedPageBreak/>
              <w:t>მთავრობის სარეზერვო ფონდი</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900.00</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900.00</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100.00</w:t>
            </w:r>
          </w:p>
        </w:tc>
      </w:tr>
      <w:tr w:rsidR="006436E4" w:rsidRPr="006436E4" w:rsidTr="0092111C">
        <w:trPr>
          <w:trHeight w:val="387"/>
        </w:trPr>
        <w:tc>
          <w:tcPr>
            <w:tcW w:w="2168"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both"/>
              <w:rPr>
                <w:rFonts w:ascii="Sylfaen" w:hAnsi="Sylfaen" w:cs="Sylfaen"/>
                <w:sz w:val="20"/>
                <w:szCs w:val="20"/>
              </w:rPr>
            </w:pPr>
            <w:r w:rsidRPr="006436E4">
              <w:rPr>
                <w:rFonts w:ascii="Sylfaen" w:hAnsi="Sylfaen" w:cs="Sylfaen"/>
                <w:sz w:val="20"/>
                <w:szCs w:val="20"/>
                <w:lang w:val="ka-GE"/>
              </w:rPr>
              <w:t xml:space="preserve">     სხვა ტრანსფერები</w:t>
            </w:r>
          </w:p>
        </w:tc>
        <w:tc>
          <w:tcPr>
            <w:tcW w:w="842"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203.8</w:t>
            </w:r>
            <w:r w:rsidRPr="006436E4">
              <w:rPr>
                <w:rFonts w:ascii="Sylfaen" w:hAnsi="Sylfaen" w:cs="Sylfaen"/>
                <w:sz w:val="20"/>
                <w:szCs w:val="20"/>
                <w:lang w:val="ka-GE"/>
              </w:rPr>
              <w:t>3</w:t>
            </w:r>
          </w:p>
        </w:tc>
        <w:tc>
          <w:tcPr>
            <w:tcW w:w="1089"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575.68</w:t>
            </w:r>
          </w:p>
        </w:tc>
        <w:tc>
          <w:tcPr>
            <w:tcW w:w="901" w:type="pct"/>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center"/>
            <w:hideMark/>
          </w:tcPr>
          <w:p w:rsidR="006436E4" w:rsidRPr="006436E4" w:rsidRDefault="006436E4" w:rsidP="006436E4">
            <w:pPr>
              <w:spacing w:after="0" w:line="240" w:lineRule="auto"/>
              <w:ind w:left="90"/>
              <w:jc w:val="center"/>
              <w:rPr>
                <w:rFonts w:ascii="Sylfaen" w:hAnsi="Sylfaen" w:cs="Sylfaen"/>
                <w:sz w:val="20"/>
                <w:szCs w:val="20"/>
              </w:rPr>
            </w:pPr>
            <w:r w:rsidRPr="006436E4">
              <w:rPr>
                <w:rFonts w:ascii="Sylfaen" w:hAnsi="Sylfaen" w:cs="Sylfaen"/>
                <w:sz w:val="20"/>
                <w:szCs w:val="20"/>
              </w:rPr>
              <w:t>282.43</w:t>
            </w:r>
          </w:p>
        </w:tc>
      </w:tr>
    </w:tbl>
    <w:p w:rsidR="006436E4" w:rsidRDefault="006436E4" w:rsidP="006436E4">
      <w:pPr>
        <w:spacing w:after="0" w:line="240" w:lineRule="auto"/>
        <w:ind w:left="90"/>
        <w:jc w:val="both"/>
        <w:rPr>
          <w:rFonts w:ascii="Sylfaen" w:hAnsi="Sylfaen" w:cs="Sylfaen"/>
          <w:sz w:val="20"/>
          <w:szCs w:val="20"/>
        </w:rPr>
      </w:pPr>
    </w:p>
    <w:p w:rsidR="006436E4" w:rsidRPr="006436E4" w:rsidRDefault="006436E4" w:rsidP="006436E4">
      <w:pPr>
        <w:ind w:firstLine="720"/>
        <w:jc w:val="both"/>
        <w:rPr>
          <w:rFonts w:ascii="Sylfaen" w:eastAsia="Times New Roman" w:hAnsi="Sylfaen" w:cs="Sylfaen"/>
          <w:sz w:val="20"/>
          <w:szCs w:val="20"/>
          <w:lang w:val="ka-GE"/>
        </w:rPr>
      </w:pPr>
      <w:r w:rsidRPr="0092111C">
        <w:rPr>
          <w:rFonts w:ascii="Sylfaen" w:eastAsia="Times New Roman" w:hAnsi="Sylfaen" w:cs="Sylfaen"/>
          <w:b/>
          <w:sz w:val="20"/>
          <w:szCs w:val="20"/>
          <w:lang w:val="ka-GE"/>
        </w:rPr>
        <w:t>სხვა შემოსავლებიდან მიღებული შემოსავლები</w:t>
      </w:r>
      <w:r w:rsidRPr="006436E4">
        <w:rPr>
          <w:rFonts w:ascii="Sylfaen" w:eastAsia="Times New Roman" w:hAnsi="Sylfaen" w:cs="Sylfaen"/>
          <w:sz w:val="20"/>
          <w:szCs w:val="20"/>
          <w:lang w:val="ka-GE"/>
        </w:rPr>
        <w:t xml:space="preserve">  მთლიანი შემოსულობების 11%-ს შეადგენს. სხვა შემოსავლები დაგეგმილი იყო 2860,77 ათ.ლარი, ხოლო ფაქტმა შეადგინა 3717,22 ათ.ლარი, გეგმა შესრულდა 129,94%-ით.</w:t>
      </w:r>
    </w:p>
    <w:tbl>
      <w:tblPr>
        <w:tblW w:w="5000" w:type="pct"/>
        <w:tblCellMar>
          <w:left w:w="0" w:type="dxa"/>
          <w:right w:w="0" w:type="dxa"/>
        </w:tblCellMar>
        <w:tblLook w:val="0600" w:firstRow="0" w:lastRow="0" w:firstColumn="0" w:lastColumn="0" w:noHBand="1" w:noVBand="1"/>
      </w:tblPr>
      <w:tblGrid>
        <w:gridCol w:w="4049"/>
        <w:gridCol w:w="1579"/>
        <w:gridCol w:w="2033"/>
        <w:gridCol w:w="1679"/>
      </w:tblGrid>
      <w:tr w:rsidR="0092111C" w:rsidRPr="0092111C" w:rsidTr="0092111C">
        <w:trPr>
          <w:trHeight w:val="1524"/>
        </w:trPr>
        <w:tc>
          <w:tcPr>
            <w:tcW w:w="2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დასახელება</w:t>
            </w:r>
          </w:p>
        </w:tc>
        <w:tc>
          <w:tcPr>
            <w:tcW w:w="8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2021 წლის გეგმა</w:t>
            </w:r>
          </w:p>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(ათ.ლარი)</w:t>
            </w:r>
          </w:p>
        </w:tc>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2021 წლის ფაქტი</w:t>
            </w:r>
          </w:p>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(ათ.ლარი)</w:t>
            </w:r>
          </w:p>
        </w:tc>
        <w:tc>
          <w:tcPr>
            <w:tcW w:w="89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შესრულების პროცენტული მაჩვენებელი</w:t>
            </w:r>
          </w:p>
        </w:tc>
      </w:tr>
      <w:tr w:rsidR="0092111C" w:rsidRPr="0092111C" w:rsidTr="0092111C">
        <w:trPr>
          <w:trHeight w:val="296"/>
        </w:trPr>
        <w:tc>
          <w:tcPr>
            <w:tcW w:w="2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102" w:type="dxa"/>
              <w:bottom w:w="0" w:type="dxa"/>
              <w:right w:w="11" w:type="dxa"/>
            </w:tcMar>
            <w:vAlign w:val="center"/>
            <w:hideMark/>
          </w:tcPr>
          <w:p w:rsidR="0092111C" w:rsidRPr="0092111C" w:rsidRDefault="0092111C" w:rsidP="0092111C">
            <w:pPr>
              <w:spacing w:after="0" w:line="240" w:lineRule="auto"/>
              <w:jc w:val="both"/>
              <w:rPr>
                <w:rFonts w:ascii="Sylfaen" w:hAnsi="Sylfaen" w:cs="Sylfaen"/>
                <w:sz w:val="20"/>
                <w:szCs w:val="20"/>
              </w:rPr>
            </w:pPr>
            <w:r w:rsidRPr="0092111C">
              <w:rPr>
                <w:rFonts w:ascii="Sylfaen" w:hAnsi="Sylfaen" w:cs="Sylfaen"/>
                <w:b/>
                <w:bCs/>
                <w:sz w:val="20"/>
                <w:szCs w:val="20"/>
                <w:lang w:val="ka-GE"/>
              </w:rPr>
              <w:t>სხვა შემოსავლები</w:t>
            </w:r>
          </w:p>
        </w:tc>
        <w:tc>
          <w:tcPr>
            <w:tcW w:w="845"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rPr>
              <w:t>2,860.8</w:t>
            </w:r>
          </w:p>
        </w:tc>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rPr>
              <w:t>3,717.22</w:t>
            </w:r>
          </w:p>
        </w:tc>
        <w:tc>
          <w:tcPr>
            <w:tcW w:w="899"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rPr>
              <w:t>129.94</w:t>
            </w:r>
          </w:p>
        </w:tc>
      </w:tr>
      <w:tr w:rsidR="0092111C" w:rsidRPr="0092111C" w:rsidTr="0092111C">
        <w:trPr>
          <w:trHeight w:val="296"/>
        </w:trPr>
        <w:tc>
          <w:tcPr>
            <w:tcW w:w="2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306" w:type="dxa"/>
              <w:bottom w:w="0" w:type="dxa"/>
              <w:right w:w="11" w:type="dxa"/>
            </w:tcMar>
            <w:vAlign w:val="center"/>
            <w:hideMark/>
          </w:tcPr>
          <w:p w:rsidR="0092111C" w:rsidRPr="0092111C" w:rsidRDefault="0092111C" w:rsidP="0092111C">
            <w:pPr>
              <w:spacing w:after="0" w:line="240" w:lineRule="auto"/>
              <w:jc w:val="both"/>
              <w:rPr>
                <w:rFonts w:ascii="Sylfaen" w:hAnsi="Sylfaen" w:cs="Sylfaen"/>
                <w:sz w:val="20"/>
                <w:szCs w:val="20"/>
              </w:rPr>
            </w:pPr>
            <w:r w:rsidRPr="0092111C">
              <w:rPr>
                <w:rFonts w:ascii="Sylfaen" w:hAnsi="Sylfaen" w:cs="Sylfaen"/>
                <w:sz w:val="20"/>
                <w:szCs w:val="20"/>
                <w:lang w:val="ka-GE"/>
              </w:rPr>
              <w:t>პროცენტები</w:t>
            </w:r>
          </w:p>
        </w:tc>
        <w:tc>
          <w:tcPr>
            <w:tcW w:w="845"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800.0</w:t>
            </w:r>
          </w:p>
        </w:tc>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1,024.58</w:t>
            </w:r>
          </w:p>
        </w:tc>
        <w:tc>
          <w:tcPr>
            <w:tcW w:w="899"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128.07</w:t>
            </w:r>
          </w:p>
        </w:tc>
      </w:tr>
      <w:tr w:rsidR="0092111C" w:rsidRPr="0092111C" w:rsidTr="0092111C">
        <w:trPr>
          <w:trHeight w:val="455"/>
        </w:trPr>
        <w:tc>
          <w:tcPr>
            <w:tcW w:w="2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409" w:type="dxa"/>
              <w:bottom w:w="0" w:type="dxa"/>
              <w:right w:w="11" w:type="dxa"/>
            </w:tcMar>
            <w:vAlign w:val="center"/>
            <w:hideMark/>
          </w:tcPr>
          <w:p w:rsidR="0092111C" w:rsidRPr="0092111C" w:rsidRDefault="0092111C" w:rsidP="0092111C">
            <w:pPr>
              <w:spacing w:after="0" w:line="240" w:lineRule="auto"/>
              <w:jc w:val="both"/>
              <w:rPr>
                <w:rFonts w:ascii="Sylfaen" w:hAnsi="Sylfaen" w:cs="Sylfaen"/>
                <w:sz w:val="20"/>
                <w:szCs w:val="20"/>
              </w:rPr>
            </w:pPr>
            <w:r w:rsidRPr="0092111C">
              <w:rPr>
                <w:rFonts w:ascii="Sylfaen" w:hAnsi="Sylfaen" w:cs="Sylfaen"/>
                <w:sz w:val="20"/>
                <w:szCs w:val="20"/>
                <w:lang w:val="ka-GE"/>
              </w:rPr>
              <w:t xml:space="preserve">მოსაკრებელი ბუნებრივი რესურსებით სარგებლობისათვის                     </w:t>
            </w:r>
          </w:p>
        </w:tc>
        <w:tc>
          <w:tcPr>
            <w:tcW w:w="845"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250.0</w:t>
            </w:r>
          </w:p>
        </w:tc>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331.35</w:t>
            </w:r>
          </w:p>
        </w:tc>
        <w:tc>
          <w:tcPr>
            <w:tcW w:w="899"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132.54</w:t>
            </w:r>
          </w:p>
        </w:tc>
      </w:tr>
      <w:tr w:rsidR="0092111C" w:rsidRPr="0092111C" w:rsidTr="0092111C">
        <w:trPr>
          <w:trHeight w:val="716"/>
        </w:trPr>
        <w:tc>
          <w:tcPr>
            <w:tcW w:w="2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409" w:type="dxa"/>
              <w:bottom w:w="0" w:type="dxa"/>
              <w:right w:w="11" w:type="dxa"/>
            </w:tcMar>
            <w:vAlign w:val="center"/>
            <w:hideMark/>
          </w:tcPr>
          <w:p w:rsidR="0092111C" w:rsidRPr="0092111C" w:rsidRDefault="0092111C" w:rsidP="0092111C">
            <w:pPr>
              <w:spacing w:after="0" w:line="240" w:lineRule="auto"/>
              <w:jc w:val="both"/>
              <w:rPr>
                <w:rFonts w:ascii="Sylfaen" w:hAnsi="Sylfaen" w:cs="Sylfaen"/>
                <w:sz w:val="20"/>
                <w:szCs w:val="20"/>
              </w:rPr>
            </w:pPr>
            <w:r w:rsidRPr="0092111C">
              <w:rPr>
                <w:rFonts w:ascii="Sylfaen" w:hAnsi="Sylfaen" w:cs="Sylfaen"/>
                <w:sz w:val="20"/>
                <w:szCs w:val="20"/>
                <w:lang w:val="ka-GE"/>
              </w:rPr>
              <w:t>შემოსავალი მიწის იჯარიდან და მართვაში (უზურფრუქტი, ქირავნობა და სხვა) გადაცემიდან</w:t>
            </w:r>
          </w:p>
        </w:tc>
        <w:tc>
          <w:tcPr>
            <w:tcW w:w="845"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150.0</w:t>
            </w:r>
          </w:p>
        </w:tc>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277.05</w:t>
            </w:r>
          </w:p>
        </w:tc>
        <w:tc>
          <w:tcPr>
            <w:tcW w:w="899"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184.70</w:t>
            </w:r>
          </w:p>
        </w:tc>
      </w:tr>
      <w:tr w:rsidR="0092111C" w:rsidRPr="0092111C" w:rsidTr="0092111C">
        <w:trPr>
          <w:trHeight w:val="428"/>
        </w:trPr>
        <w:tc>
          <w:tcPr>
            <w:tcW w:w="2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306" w:type="dxa"/>
              <w:bottom w:w="0" w:type="dxa"/>
              <w:right w:w="11" w:type="dxa"/>
            </w:tcMar>
            <w:vAlign w:val="center"/>
            <w:hideMark/>
          </w:tcPr>
          <w:p w:rsidR="0092111C" w:rsidRPr="0092111C" w:rsidRDefault="0092111C" w:rsidP="0092111C">
            <w:pPr>
              <w:spacing w:after="0" w:line="240" w:lineRule="auto"/>
              <w:jc w:val="both"/>
              <w:rPr>
                <w:rFonts w:ascii="Sylfaen" w:hAnsi="Sylfaen" w:cs="Sylfaen"/>
                <w:sz w:val="20"/>
                <w:szCs w:val="20"/>
              </w:rPr>
            </w:pPr>
            <w:r w:rsidRPr="0092111C">
              <w:rPr>
                <w:rFonts w:ascii="Sylfaen" w:hAnsi="Sylfaen" w:cs="Sylfaen"/>
                <w:sz w:val="20"/>
                <w:szCs w:val="20"/>
                <w:lang w:val="ka-GE"/>
              </w:rPr>
              <w:t>ადმინისტრაციული მოსაკრებლები და გადასახდელები</w:t>
            </w:r>
          </w:p>
        </w:tc>
        <w:tc>
          <w:tcPr>
            <w:tcW w:w="845"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264.2</w:t>
            </w:r>
          </w:p>
        </w:tc>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352.38</w:t>
            </w:r>
          </w:p>
        </w:tc>
        <w:tc>
          <w:tcPr>
            <w:tcW w:w="899"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133.38</w:t>
            </w:r>
          </w:p>
        </w:tc>
      </w:tr>
      <w:tr w:rsidR="0092111C" w:rsidRPr="0092111C" w:rsidTr="0092111C">
        <w:trPr>
          <w:trHeight w:val="419"/>
        </w:trPr>
        <w:tc>
          <w:tcPr>
            <w:tcW w:w="2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306" w:type="dxa"/>
              <w:bottom w:w="0" w:type="dxa"/>
              <w:right w:w="11" w:type="dxa"/>
            </w:tcMar>
            <w:vAlign w:val="center"/>
            <w:hideMark/>
          </w:tcPr>
          <w:p w:rsidR="0092111C" w:rsidRPr="0092111C" w:rsidRDefault="0092111C" w:rsidP="0092111C">
            <w:pPr>
              <w:spacing w:after="0" w:line="240" w:lineRule="auto"/>
              <w:jc w:val="both"/>
              <w:rPr>
                <w:rFonts w:ascii="Sylfaen" w:hAnsi="Sylfaen" w:cs="Sylfaen"/>
                <w:sz w:val="20"/>
                <w:szCs w:val="20"/>
              </w:rPr>
            </w:pPr>
            <w:r w:rsidRPr="0092111C">
              <w:rPr>
                <w:rFonts w:ascii="Sylfaen" w:hAnsi="Sylfaen" w:cs="Sylfaen"/>
                <w:sz w:val="20"/>
                <w:szCs w:val="20"/>
                <w:lang w:val="ka-GE"/>
              </w:rPr>
              <w:t>არასაბაზრო წესით გაყიდული საქონელი და მომსახურება</w:t>
            </w:r>
          </w:p>
        </w:tc>
        <w:tc>
          <w:tcPr>
            <w:tcW w:w="845"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22.0</w:t>
            </w:r>
          </w:p>
        </w:tc>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46.32</w:t>
            </w:r>
          </w:p>
        </w:tc>
        <w:tc>
          <w:tcPr>
            <w:tcW w:w="899"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210.56</w:t>
            </w:r>
          </w:p>
        </w:tc>
      </w:tr>
      <w:tr w:rsidR="0092111C" w:rsidRPr="0092111C" w:rsidTr="0092111C">
        <w:trPr>
          <w:trHeight w:val="311"/>
        </w:trPr>
        <w:tc>
          <w:tcPr>
            <w:tcW w:w="2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204" w:type="dxa"/>
              <w:bottom w:w="0" w:type="dxa"/>
              <w:right w:w="11" w:type="dxa"/>
            </w:tcMar>
            <w:vAlign w:val="center"/>
            <w:hideMark/>
          </w:tcPr>
          <w:p w:rsidR="0092111C" w:rsidRPr="0092111C" w:rsidRDefault="0092111C" w:rsidP="0092111C">
            <w:pPr>
              <w:spacing w:after="0" w:line="240" w:lineRule="auto"/>
              <w:jc w:val="both"/>
              <w:rPr>
                <w:rFonts w:ascii="Sylfaen" w:hAnsi="Sylfaen" w:cs="Sylfaen"/>
                <w:sz w:val="20"/>
                <w:szCs w:val="20"/>
              </w:rPr>
            </w:pPr>
            <w:r w:rsidRPr="0092111C">
              <w:rPr>
                <w:rFonts w:ascii="Sylfaen" w:hAnsi="Sylfaen" w:cs="Sylfaen"/>
                <w:sz w:val="20"/>
                <w:szCs w:val="20"/>
                <w:lang w:val="ka-GE"/>
              </w:rPr>
              <w:t xml:space="preserve">   ჯარიმები, სანქციები და საურავები </w:t>
            </w:r>
          </w:p>
        </w:tc>
        <w:tc>
          <w:tcPr>
            <w:tcW w:w="845"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1,224.5</w:t>
            </w:r>
          </w:p>
        </w:tc>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1,513.44</w:t>
            </w:r>
          </w:p>
        </w:tc>
        <w:tc>
          <w:tcPr>
            <w:tcW w:w="899"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123.59</w:t>
            </w:r>
          </w:p>
        </w:tc>
      </w:tr>
      <w:tr w:rsidR="0092111C" w:rsidRPr="0092111C" w:rsidTr="0092111C">
        <w:trPr>
          <w:trHeight w:val="329"/>
        </w:trPr>
        <w:tc>
          <w:tcPr>
            <w:tcW w:w="2167" w:type="pct"/>
            <w:tcBorders>
              <w:top w:val="single" w:sz="8" w:space="0" w:color="000000"/>
              <w:left w:val="single" w:sz="8" w:space="0" w:color="000000"/>
              <w:bottom w:val="single" w:sz="8" w:space="0" w:color="000000"/>
              <w:right w:val="single" w:sz="8" w:space="0" w:color="000000"/>
            </w:tcBorders>
            <w:shd w:val="clear" w:color="auto" w:fill="FFFFFF"/>
            <w:tcMar>
              <w:top w:w="11" w:type="dxa"/>
              <w:left w:w="204" w:type="dxa"/>
              <w:bottom w:w="0" w:type="dxa"/>
              <w:right w:w="11" w:type="dxa"/>
            </w:tcMar>
            <w:vAlign w:val="center"/>
            <w:hideMark/>
          </w:tcPr>
          <w:p w:rsidR="0092111C" w:rsidRPr="0092111C" w:rsidRDefault="0092111C" w:rsidP="0092111C">
            <w:pPr>
              <w:spacing w:after="0" w:line="240" w:lineRule="auto"/>
              <w:rPr>
                <w:rFonts w:ascii="Sylfaen" w:hAnsi="Sylfaen" w:cs="Sylfaen"/>
                <w:sz w:val="20"/>
                <w:szCs w:val="20"/>
              </w:rPr>
            </w:pPr>
            <w:r w:rsidRPr="0092111C">
              <w:rPr>
                <w:rFonts w:ascii="Sylfaen" w:hAnsi="Sylfaen" w:cs="Sylfaen"/>
                <w:sz w:val="20"/>
                <w:szCs w:val="20"/>
                <w:lang w:val="ka-GE"/>
              </w:rPr>
              <w:t xml:space="preserve">   შერეული და სხვა არაკლასიფიცირებული შემოსავლები</w:t>
            </w:r>
          </w:p>
        </w:tc>
        <w:tc>
          <w:tcPr>
            <w:tcW w:w="845"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150.05</w:t>
            </w:r>
          </w:p>
        </w:tc>
        <w:tc>
          <w:tcPr>
            <w:tcW w:w="1088"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172.09</w:t>
            </w:r>
          </w:p>
        </w:tc>
        <w:tc>
          <w:tcPr>
            <w:tcW w:w="899" w:type="pct"/>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sz w:val="20"/>
                <w:szCs w:val="20"/>
              </w:rPr>
              <w:t>114.69</w:t>
            </w:r>
          </w:p>
        </w:tc>
      </w:tr>
    </w:tbl>
    <w:p w:rsidR="006436E4" w:rsidRDefault="006436E4" w:rsidP="0092111C">
      <w:pPr>
        <w:spacing w:after="0" w:line="240" w:lineRule="auto"/>
        <w:jc w:val="both"/>
        <w:rPr>
          <w:rFonts w:ascii="Sylfaen" w:hAnsi="Sylfaen" w:cs="Sylfaen"/>
          <w:sz w:val="20"/>
          <w:szCs w:val="20"/>
        </w:rPr>
      </w:pPr>
    </w:p>
    <w:p w:rsidR="006436E4" w:rsidRPr="0092111C" w:rsidRDefault="0092111C" w:rsidP="0092111C">
      <w:pPr>
        <w:spacing w:after="0" w:line="240" w:lineRule="auto"/>
        <w:jc w:val="both"/>
        <w:rPr>
          <w:rFonts w:ascii="Sylfaen" w:eastAsia="Times New Roman" w:hAnsi="Sylfaen" w:cs="Sylfaen"/>
          <w:sz w:val="20"/>
          <w:szCs w:val="20"/>
          <w:lang w:val="ka-GE"/>
        </w:rPr>
      </w:pPr>
      <w:r w:rsidRPr="0092111C">
        <w:rPr>
          <w:rFonts w:ascii="Sylfaen" w:eastAsia="Times New Roman" w:hAnsi="Sylfaen" w:cs="Sylfaen"/>
          <w:sz w:val="20"/>
          <w:szCs w:val="20"/>
          <w:lang w:val="ka-GE"/>
        </w:rPr>
        <w:t>არაფინანსური აქტივების კლებიდან მიღებული შემოსავლები (ქონების გაყიდვიდან მიღებული შემოსავლები) მთლიანი შემოსულობების 10%-ს შეადგენს. გეგმა შესრულდა 87,71%-ით, დაგეგმილი იყო 4000, ათ.ლარი, მიღებულმა შემოსავალმა შეადგინა 3508,356 ათ.ლარი,</w:t>
      </w:r>
    </w:p>
    <w:p w:rsidR="00217819" w:rsidRDefault="00217819" w:rsidP="00D51F0E">
      <w:pPr>
        <w:pStyle w:val="NormalWeb"/>
        <w:shd w:val="clear" w:color="auto" w:fill="FFFFFF"/>
        <w:spacing w:before="0" w:beforeAutospacing="0" w:after="0" w:afterAutospacing="0"/>
        <w:ind w:firstLine="708"/>
        <w:jc w:val="both"/>
        <w:rPr>
          <w:rFonts w:ascii="Sylfaen" w:hAnsi="Sylfaen" w:cs="Sylfaen"/>
          <w:b/>
        </w:rPr>
      </w:pPr>
    </w:p>
    <w:tbl>
      <w:tblPr>
        <w:tblW w:w="5000" w:type="pct"/>
        <w:tblCellMar>
          <w:left w:w="0" w:type="dxa"/>
          <w:right w:w="0" w:type="dxa"/>
        </w:tblCellMar>
        <w:tblLook w:val="0600" w:firstRow="0" w:lastRow="0" w:firstColumn="0" w:lastColumn="0" w:noHBand="1" w:noVBand="1"/>
      </w:tblPr>
      <w:tblGrid>
        <w:gridCol w:w="3283"/>
        <w:gridCol w:w="1903"/>
        <w:gridCol w:w="1976"/>
        <w:gridCol w:w="2178"/>
      </w:tblGrid>
      <w:tr w:rsidR="0092111C" w:rsidRPr="0092111C" w:rsidTr="0092111C">
        <w:trPr>
          <w:trHeight w:val="802"/>
        </w:trPr>
        <w:tc>
          <w:tcPr>
            <w:tcW w:w="17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pStyle w:val="NormalWeb"/>
              <w:shd w:val="clear" w:color="auto" w:fill="FFFFFF"/>
              <w:ind w:firstLine="708"/>
              <w:jc w:val="both"/>
              <w:rPr>
                <w:rFonts w:ascii="Sylfaen" w:hAnsi="Sylfaen" w:cs="Sylfaen"/>
                <w:b/>
                <w:sz w:val="20"/>
                <w:szCs w:val="20"/>
              </w:rPr>
            </w:pPr>
            <w:r w:rsidRPr="0092111C">
              <w:rPr>
                <w:rFonts w:ascii="Sylfaen" w:hAnsi="Sylfaen" w:cs="Sylfaen"/>
                <w:b/>
                <w:sz w:val="20"/>
                <w:szCs w:val="20"/>
                <w:lang w:val="ka-GE"/>
              </w:rPr>
              <w:t>დასახელება</w:t>
            </w:r>
          </w:p>
        </w:tc>
        <w:tc>
          <w:tcPr>
            <w:tcW w:w="10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2021 წლის გეგმა</w:t>
            </w:r>
          </w:p>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(ათ.ლარი)</w:t>
            </w:r>
          </w:p>
        </w:tc>
        <w:tc>
          <w:tcPr>
            <w:tcW w:w="10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2021 წლის ფაქტი</w:t>
            </w:r>
          </w:p>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(ათ.ლარი)</w:t>
            </w:r>
          </w:p>
        </w:tc>
        <w:tc>
          <w:tcPr>
            <w:tcW w:w="11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spacing w:after="0" w:line="240" w:lineRule="auto"/>
              <w:jc w:val="center"/>
              <w:rPr>
                <w:rFonts w:ascii="Sylfaen" w:hAnsi="Sylfaen" w:cs="Sylfaen"/>
                <w:sz w:val="20"/>
                <w:szCs w:val="20"/>
              </w:rPr>
            </w:pPr>
            <w:r w:rsidRPr="0092111C">
              <w:rPr>
                <w:rFonts w:ascii="Sylfaen" w:hAnsi="Sylfaen" w:cs="Sylfaen"/>
                <w:b/>
                <w:bCs/>
                <w:sz w:val="20"/>
                <w:szCs w:val="20"/>
                <w:lang w:val="ka-GE"/>
              </w:rPr>
              <w:t>შესრულების პროცენტული მაჩვენებელი</w:t>
            </w:r>
          </w:p>
        </w:tc>
      </w:tr>
      <w:tr w:rsidR="0092111C" w:rsidRPr="0092111C" w:rsidTr="0092111C">
        <w:trPr>
          <w:trHeight w:val="235"/>
        </w:trPr>
        <w:tc>
          <w:tcPr>
            <w:tcW w:w="17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pStyle w:val="NormalWeb"/>
              <w:shd w:val="clear" w:color="auto" w:fill="FFFFFF"/>
              <w:ind w:firstLine="708"/>
              <w:jc w:val="both"/>
              <w:rPr>
                <w:rFonts w:ascii="Sylfaen" w:hAnsi="Sylfaen" w:cs="Sylfaen"/>
                <w:sz w:val="20"/>
                <w:szCs w:val="20"/>
              </w:rPr>
            </w:pPr>
            <w:r w:rsidRPr="0092111C">
              <w:rPr>
                <w:rFonts w:ascii="Sylfaen" w:hAnsi="Sylfaen" w:cs="Sylfaen"/>
                <w:sz w:val="20"/>
                <w:szCs w:val="20"/>
                <w:lang w:val="ka-GE"/>
              </w:rPr>
              <w:t>არაფინანსური აქტივების კლება</w:t>
            </w:r>
          </w:p>
        </w:tc>
        <w:tc>
          <w:tcPr>
            <w:tcW w:w="10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pStyle w:val="NormalWeb"/>
              <w:shd w:val="clear" w:color="auto" w:fill="FFFFFF"/>
              <w:ind w:firstLine="708"/>
              <w:jc w:val="both"/>
              <w:rPr>
                <w:rFonts w:ascii="Sylfaen" w:hAnsi="Sylfaen" w:cs="Sylfaen"/>
                <w:sz w:val="20"/>
                <w:szCs w:val="20"/>
              </w:rPr>
            </w:pPr>
            <w:r w:rsidRPr="0092111C">
              <w:rPr>
                <w:rFonts w:ascii="Sylfaen" w:hAnsi="Sylfaen" w:cs="Sylfaen"/>
                <w:sz w:val="20"/>
                <w:szCs w:val="20"/>
              </w:rPr>
              <w:t>4,000.0</w:t>
            </w:r>
          </w:p>
        </w:tc>
        <w:tc>
          <w:tcPr>
            <w:tcW w:w="10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pStyle w:val="NormalWeb"/>
              <w:shd w:val="clear" w:color="auto" w:fill="FFFFFF"/>
              <w:ind w:firstLine="708"/>
              <w:jc w:val="both"/>
              <w:rPr>
                <w:rFonts w:ascii="Sylfaen" w:hAnsi="Sylfaen" w:cs="Sylfaen"/>
                <w:sz w:val="20"/>
                <w:szCs w:val="20"/>
              </w:rPr>
            </w:pPr>
            <w:r w:rsidRPr="0092111C">
              <w:rPr>
                <w:rFonts w:ascii="Sylfaen" w:hAnsi="Sylfaen" w:cs="Sylfaen"/>
                <w:sz w:val="20"/>
                <w:szCs w:val="20"/>
              </w:rPr>
              <w:t>3,508.4</w:t>
            </w:r>
          </w:p>
        </w:tc>
        <w:tc>
          <w:tcPr>
            <w:tcW w:w="116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2111C" w:rsidRPr="0092111C" w:rsidRDefault="0092111C" w:rsidP="0092111C">
            <w:pPr>
              <w:pStyle w:val="NormalWeb"/>
              <w:shd w:val="clear" w:color="auto" w:fill="FFFFFF"/>
              <w:ind w:firstLine="708"/>
              <w:jc w:val="both"/>
              <w:rPr>
                <w:rFonts w:ascii="Sylfaen" w:hAnsi="Sylfaen" w:cs="Sylfaen"/>
                <w:sz w:val="20"/>
                <w:szCs w:val="20"/>
              </w:rPr>
            </w:pPr>
            <w:r w:rsidRPr="0092111C">
              <w:rPr>
                <w:rFonts w:ascii="Sylfaen" w:hAnsi="Sylfaen" w:cs="Sylfaen"/>
                <w:sz w:val="20"/>
                <w:szCs w:val="20"/>
              </w:rPr>
              <w:t>87.71</w:t>
            </w:r>
          </w:p>
        </w:tc>
      </w:tr>
    </w:tbl>
    <w:p w:rsidR="0092111C" w:rsidRDefault="0092111C" w:rsidP="00D51F0E">
      <w:pPr>
        <w:pStyle w:val="NormalWeb"/>
        <w:shd w:val="clear" w:color="auto" w:fill="FFFFFF"/>
        <w:spacing w:before="0" w:beforeAutospacing="0" w:after="0" w:afterAutospacing="0"/>
        <w:ind w:firstLine="708"/>
        <w:jc w:val="both"/>
        <w:rPr>
          <w:rFonts w:ascii="Sylfaen" w:hAnsi="Sylfaen" w:cs="Sylfaen"/>
          <w:b/>
        </w:rPr>
      </w:pPr>
    </w:p>
    <w:p w:rsidR="009857FE" w:rsidRDefault="009857FE" w:rsidP="009857FE">
      <w:pPr>
        <w:ind w:firstLine="720"/>
        <w:jc w:val="both"/>
        <w:rPr>
          <w:rFonts w:ascii="Sylfaen" w:hAnsi="Sylfaen"/>
          <w:sz w:val="20"/>
          <w:szCs w:val="20"/>
          <w:lang w:val="ka-GE"/>
        </w:rPr>
      </w:pPr>
    </w:p>
    <w:p w:rsidR="009857FE" w:rsidRDefault="009857FE" w:rsidP="009857FE">
      <w:pPr>
        <w:ind w:firstLine="720"/>
        <w:jc w:val="both"/>
        <w:rPr>
          <w:rFonts w:ascii="Sylfaen" w:hAnsi="Sylfaen"/>
          <w:sz w:val="20"/>
          <w:szCs w:val="20"/>
          <w:lang w:val="ka-GE"/>
        </w:rPr>
      </w:pPr>
    </w:p>
    <w:p w:rsidR="009857FE" w:rsidRDefault="009857FE" w:rsidP="009857FE">
      <w:pPr>
        <w:ind w:firstLine="720"/>
        <w:jc w:val="both"/>
        <w:rPr>
          <w:rFonts w:ascii="Sylfaen" w:hAnsi="Sylfaen"/>
          <w:sz w:val="20"/>
          <w:szCs w:val="20"/>
          <w:lang w:val="ka-GE"/>
        </w:rPr>
      </w:pPr>
    </w:p>
    <w:p w:rsidR="009857FE" w:rsidRDefault="009857FE" w:rsidP="009857FE">
      <w:pPr>
        <w:ind w:firstLine="720"/>
        <w:jc w:val="both"/>
        <w:rPr>
          <w:rFonts w:ascii="Sylfaen" w:hAnsi="Sylfaen"/>
          <w:sz w:val="20"/>
          <w:szCs w:val="20"/>
          <w:lang w:val="ka-GE"/>
        </w:rPr>
      </w:pPr>
    </w:p>
    <w:p w:rsidR="009857FE" w:rsidRPr="000B01BF" w:rsidRDefault="009857FE" w:rsidP="009857FE">
      <w:pPr>
        <w:ind w:firstLine="720"/>
        <w:jc w:val="both"/>
        <w:rPr>
          <w:rFonts w:ascii="Sylfaen" w:hAnsi="Sylfaen"/>
          <w:b/>
          <w:sz w:val="20"/>
          <w:szCs w:val="20"/>
          <w:lang w:val="ka-GE"/>
        </w:rPr>
      </w:pPr>
      <w:r w:rsidRPr="000B01BF">
        <w:rPr>
          <w:rFonts w:ascii="Sylfaen" w:hAnsi="Sylfaen"/>
          <w:b/>
          <w:sz w:val="20"/>
          <w:szCs w:val="20"/>
          <w:lang w:val="ka-GE"/>
        </w:rPr>
        <w:lastRenderedPageBreak/>
        <w:t xml:space="preserve">თელავის მუნიციპალიტეტის </w:t>
      </w:r>
      <w:r w:rsidRPr="000B01BF">
        <w:rPr>
          <w:rFonts w:ascii="Sylfaen" w:hAnsi="Sylfaen"/>
          <w:b/>
          <w:sz w:val="20"/>
          <w:szCs w:val="20"/>
        </w:rPr>
        <w:t>202</w:t>
      </w:r>
      <w:r w:rsidRPr="000B01BF">
        <w:rPr>
          <w:rFonts w:ascii="Sylfaen" w:hAnsi="Sylfaen"/>
          <w:b/>
          <w:sz w:val="20"/>
          <w:szCs w:val="20"/>
          <w:lang w:val="ka-GE"/>
        </w:rPr>
        <w:t>1</w:t>
      </w:r>
      <w:r w:rsidRPr="000B01BF">
        <w:rPr>
          <w:rFonts w:ascii="Sylfaen" w:hAnsi="Sylfaen"/>
          <w:b/>
          <w:sz w:val="20"/>
          <w:szCs w:val="20"/>
        </w:rPr>
        <w:t xml:space="preserve"> </w:t>
      </w:r>
      <w:r w:rsidRPr="000B01BF">
        <w:rPr>
          <w:rFonts w:ascii="Sylfaen" w:hAnsi="Sylfaen"/>
          <w:b/>
          <w:sz w:val="20"/>
          <w:szCs w:val="20"/>
          <w:lang w:val="ka-GE"/>
        </w:rPr>
        <w:t>წლის ბიუჯეტის შესრულება ხარჯებისა და არაფინანსური აქტივების ზრდის ფუნქციონალური კლასიფიკაციის შესაბამისად:</w:t>
      </w:r>
    </w:p>
    <w:p w:rsidR="009857FE" w:rsidRPr="008A58FE" w:rsidRDefault="009857FE" w:rsidP="009857FE">
      <w:pPr>
        <w:jc w:val="right"/>
        <w:rPr>
          <w:rFonts w:ascii="Sylfaen" w:eastAsia="Calibri" w:hAnsi="Sylfaen"/>
          <w:sz w:val="18"/>
          <w:szCs w:val="18"/>
          <w:lang w:val="ka-GE"/>
        </w:rPr>
      </w:pPr>
      <w:r w:rsidRPr="008A58FE">
        <w:rPr>
          <w:rFonts w:ascii="Sylfaen" w:eastAsia="Calibri" w:hAnsi="Sylfaen"/>
          <w:sz w:val="18"/>
          <w:szCs w:val="18"/>
          <w:lang w:val="ka-GE"/>
        </w:rPr>
        <w:t>ათას</w:t>
      </w:r>
      <w:r>
        <w:rPr>
          <w:rFonts w:ascii="Sylfaen" w:eastAsia="Calibri" w:hAnsi="Sylfaen"/>
          <w:sz w:val="18"/>
          <w:szCs w:val="18"/>
          <w:lang w:val="ka-GE"/>
        </w:rPr>
        <w:t>ი</w:t>
      </w:r>
      <w:r w:rsidRPr="008A58FE">
        <w:rPr>
          <w:rFonts w:ascii="Sylfaen" w:eastAsia="Calibri" w:hAnsi="Sylfaen"/>
          <w:sz w:val="18"/>
          <w:szCs w:val="18"/>
          <w:lang w:val="ka-GE"/>
        </w:rPr>
        <w:t xml:space="preserve"> </w:t>
      </w:r>
      <w:r>
        <w:rPr>
          <w:rFonts w:ascii="Sylfaen" w:eastAsia="Calibri" w:hAnsi="Sylfaen"/>
          <w:sz w:val="18"/>
          <w:szCs w:val="18"/>
          <w:lang w:val="ka-GE"/>
        </w:rPr>
        <w:t>ლარ</w:t>
      </w:r>
      <w:r w:rsidRPr="008A58FE">
        <w:rPr>
          <w:rFonts w:ascii="Sylfaen" w:eastAsia="Calibri" w:hAnsi="Sylfaen"/>
          <w:sz w:val="18"/>
          <w:szCs w:val="18"/>
          <w:lang w:val="ka-GE"/>
        </w:rPr>
        <w:t>ი</w:t>
      </w:r>
    </w:p>
    <w:p w:rsidR="009857FE" w:rsidRDefault="009857FE" w:rsidP="009857FE">
      <w:pPr>
        <w:ind w:firstLine="720"/>
        <w:jc w:val="both"/>
        <w:rPr>
          <w:rFonts w:ascii="Sylfaen" w:hAnsi="Sylfaen"/>
          <w:sz w:val="20"/>
          <w:szCs w:val="20"/>
          <w:lang w:val="ka-GE"/>
        </w:rPr>
      </w:pPr>
      <w:r>
        <w:rPr>
          <w:rFonts w:ascii="Sylfaen" w:hAnsi="Sylfaen"/>
          <w:noProof/>
          <w:sz w:val="20"/>
          <w:szCs w:val="20"/>
        </w:rPr>
        <w:drawing>
          <wp:inline distT="0" distB="0" distL="0" distR="0" wp14:anchorId="4FC45906" wp14:editId="3A98128C">
            <wp:extent cx="6050942" cy="3200400"/>
            <wp:effectExtent l="0" t="0" r="698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57FE" w:rsidRDefault="009857FE" w:rsidP="009857FE">
      <w:pPr>
        <w:spacing w:after="0" w:line="240" w:lineRule="auto"/>
        <w:ind w:firstLine="720"/>
        <w:jc w:val="both"/>
        <w:rPr>
          <w:rFonts w:ascii="Sylfaen" w:hAnsi="Sylfaen"/>
          <w:sz w:val="20"/>
          <w:szCs w:val="20"/>
          <w:lang w:val="ka-GE"/>
        </w:rPr>
      </w:pPr>
      <w:r w:rsidRPr="00C32255">
        <w:rPr>
          <w:rFonts w:ascii="Sylfaen" w:hAnsi="Sylfaen"/>
          <w:sz w:val="20"/>
          <w:szCs w:val="20"/>
          <w:lang w:val="ka-GE"/>
        </w:rPr>
        <w:t xml:space="preserve">საერთო დანიშნულების სახელმწიფო მომსახურების გადასახდელების გეგმა შესრულდა </w:t>
      </w:r>
      <w:r>
        <w:rPr>
          <w:rFonts w:ascii="Sylfaen" w:hAnsi="Sylfaen"/>
          <w:sz w:val="20"/>
          <w:szCs w:val="20"/>
          <w:lang w:val="ka-GE"/>
        </w:rPr>
        <w:t>87,76</w:t>
      </w:r>
      <w:r w:rsidRPr="00C32255">
        <w:rPr>
          <w:rFonts w:ascii="Sylfaen" w:hAnsi="Sylfaen"/>
          <w:sz w:val="20"/>
          <w:szCs w:val="20"/>
          <w:lang w:val="ka-GE"/>
        </w:rPr>
        <w:t xml:space="preserve">%-ით, გეგმით გათვალისწინებული იყო </w:t>
      </w:r>
      <w:r>
        <w:rPr>
          <w:rFonts w:ascii="Sylfaen" w:hAnsi="Sylfaen"/>
          <w:sz w:val="20"/>
          <w:szCs w:val="20"/>
          <w:lang w:val="ka-GE"/>
        </w:rPr>
        <w:t>4627,3</w:t>
      </w:r>
      <w:r w:rsidRPr="00C32255">
        <w:rPr>
          <w:rFonts w:ascii="Sylfaen" w:hAnsi="Sylfaen"/>
          <w:sz w:val="20"/>
          <w:szCs w:val="20"/>
          <w:lang w:val="ka-GE"/>
        </w:rPr>
        <w:t xml:space="preserve"> ათ.ლარი, ხოლო ფაქტმა შეადგინა </w:t>
      </w:r>
      <w:r>
        <w:rPr>
          <w:rFonts w:ascii="Sylfaen" w:hAnsi="Sylfaen"/>
          <w:sz w:val="20"/>
          <w:szCs w:val="20"/>
          <w:lang w:val="ka-GE"/>
        </w:rPr>
        <w:t>4060,69</w:t>
      </w:r>
      <w:r w:rsidRPr="00C32255">
        <w:rPr>
          <w:rFonts w:ascii="Sylfaen" w:hAnsi="Sylfaen"/>
          <w:sz w:val="20"/>
          <w:szCs w:val="20"/>
          <w:lang w:val="ka-GE"/>
        </w:rPr>
        <w:t xml:space="preserve"> ათ.ლარი. </w:t>
      </w:r>
    </w:p>
    <w:p w:rsidR="009857FE" w:rsidRPr="00C32255" w:rsidRDefault="009857FE" w:rsidP="009857FE">
      <w:pPr>
        <w:spacing w:after="0" w:line="240" w:lineRule="auto"/>
        <w:ind w:firstLine="720"/>
        <w:jc w:val="both"/>
        <w:rPr>
          <w:rFonts w:ascii="Sylfaen" w:hAnsi="Sylfaen"/>
          <w:sz w:val="20"/>
          <w:szCs w:val="20"/>
          <w:lang w:val="ka-GE"/>
        </w:rPr>
      </w:pPr>
      <w:r w:rsidRPr="00C32255">
        <w:rPr>
          <w:rFonts w:ascii="Sylfaen" w:hAnsi="Sylfaen"/>
          <w:sz w:val="20"/>
          <w:szCs w:val="20"/>
          <w:lang w:val="ka-GE"/>
        </w:rPr>
        <w:t xml:space="preserve"> </w:t>
      </w:r>
      <w:r w:rsidRPr="00C32255">
        <w:rPr>
          <w:rFonts w:ascii="Sylfaen" w:hAnsi="Sylfaen" w:cs="Sylfaen"/>
          <w:sz w:val="20"/>
          <w:szCs w:val="20"/>
          <w:lang w:val="ka-GE"/>
        </w:rPr>
        <w:t xml:space="preserve">თავდაცვის დაფინანსების გეგმა შესრულდა </w:t>
      </w:r>
      <w:r>
        <w:rPr>
          <w:rFonts w:ascii="Sylfaen" w:hAnsi="Sylfaen"/>
          <w:sz w:val="20"/>
          <w:szCs w:val="20"/>
          <w:lang w:val="ka-GE"/>
        </w:rPr>
        <w:t>91,68</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Pr>
          <w:rFonts w:ascii="Sylfaen" w:hAnsi="Sylfaen"/>
          <w:sz w:val="20"/>
          <w:szCs w:val="20"/>
          <w:lang w:val="ka-GE"/>
        </w:rPr>
        <w:t>135,0</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შესრულდა</w:t>
      </w:r>
      <w:r w:rsidRPr="00C32255">
        <w:rPr>
          <w:rFonts w:ascii="Sylfaen" w:hAnsi="Sylfaen"/>
          <w:sz w:val="20"/>
          <w:szCs w:val="20"/>
          <w:lang w:val="ka-GE"/>
        </w:rPr>
        <w:t xml:space="preserve"> – </w:t>
      </w:r>
      <w:r>
        <w:rPr>
          <w:rFonts w:ascii="Sylfaen" w:hAnsi="Sylfaen"/>
          <w:sz w:val="20"/>
          <w:szCs w:val="20"/>
          <w:lang w:val="ka-GE"/>
        </w:rPr>
        <w:t>123,77</w:t>
      </w:r>
      <w:r w:rsidRPr="00C32255">
        <w:rPr>
          <w:rFonts w:ascii="Sylfaen" w:hAnsi="Sylfaen"/>
          <w:sz w:val="20"/>
          <w:szCs w:val="20"/>
          <w:lang w:val="ka-GE"/>
        </w:rPr>
        <w:t xml:space="preserve"> </w:t>
      </w:r>
      <w:r w:rsidRPr="00C32255">
        <w:rPr>
          <w:rFonts w:ascii="Sylfaen" w:hAnsi="Sylfaen" w:cs="Sylfaen"/>
          <w:sz w:val="20"/>
          <w:szCs w:val="20"/>
          <w:lang w:val="ka-GE"/>
        </w:rPr>
        <w:t>ათ.ლარით</w:t>
      </w:r>
      <w:r w:rsidRPr="00C32255">
        <w:rPr>
          <w:rFonts w:ascii="Sylfaen" w:hAnsi="Sylfaen"/>
          <w:sz w:val="20"/>
          <w:szCs w:val="20"/>
          <w:lang w:val="ka-GE"/>
        </w:rPr>
        <w:t xml:space="preserve">. </w:t>
      </w:r>
    </w:p>
    <w:p w:rsidR="009857FE" w:rsidRPr="00C32255" w:rsidRDefault="009857FE" w:rsidP="009857FE">
      <w:pPr>
        <w:spacing w:after="0" w:line="240" w:lineRule="auto"/>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ეკონომიკურ საქმიანობაში, გეგმა შესრულდა </w:t>
      </w:r>
      <w:r>
        <w:rPr>
          <w:rFonts w:ascii="Sylfaen" w:hAnsi="Sylfaen"/>
          <w:sz w:val="20"/>
          <w:szCs w:val="20"/>
          <w:lang w:val="ka-GE"/>
        </w:rPr>
        <w:t>71,65</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Pr>
          <w:rFonts w:ascii="Sylfaen" w:hAnsi="Sylfaen"/>
          <w:sz w:val="20"/>
          <w:szCs w:val="20"/>
          <w:lang w:val="ka-GE"/>
        </w:rPr>
        <w:t>8443,5</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შესრულდა </w:t>
      </w:r>
      <w:r>
        <w:rPr>
          <w:rFonts w:ascii="Sylfaen" w:hAnsi="Sylfaen" w:cs="Sylfaen"/>
          <w:sz w:val="20"/>
          <w:szCs w:val="20"/>
          <w:lang w:val="ka-GE"/>
        </w:rPr>
        <w:t>6049,78</w:t>
      </w:r>
      <w:r w:rsidRPr="00C32255">
        <w:rPr>
          <w:rFonts w:ascii="Sylfaen" w:hAnsi="Sylfaen" w:cs="Sylfaen"/>
          <w:sz w:val="20"/>
          <w:szCs w:val="20"/>
          <w:lang w:val="ka-GE"/>
        </w:rPr>
        <w:t xml:space="preserve"> ათ.ლარით.</w:t>
      </w:r>
    </w:p>
    <w:p w:rsidR="009857FE" w:rsidRPr="00C32255" w:rsidRDefault="009857FE" w:rsidP="009857FE">
      <w:pPr>
        <w:spacing w:after="0" w:line="240" w:lineRule="auto"/>
        <w:ind w:firstLine="284"/>
        <w:jc w:val="both"/>
        <w:rPr>
          <w:rFonts w:ascii="Sylfaen" w:hAnsi="Sylfaen" w:cs="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გარემოს დაცვა - გეგმა შესრულდა </w:t>
      </w:r>
      <w:r>
        <w:rPr>
          <w:rFonts w:ascii="Sylfaen" w:hAnsi="Sylfaen"/>
          <w:sz w:val="20"/>
          <w:szCs w:val="20"/>
          <w:lang w:val="ka-GE"/>
        </w:rPr>
        <w:t>80,60</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Pr>
          <w:rFonts w:ascii="Sylfaen" w:hAnsi="Sylfaen"/>
          <w:sz w:val="20"/>
          <w:szCs w:val="20"/>
          <w:lang w:val="ka-GE"/>
        </w:rPr>
        <w:t>1689,2</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შესრულდა </w:t>
      </w:r>
      <w:r>
        <w:rPr>
          <w:rFonts w:ascii="Sylfaen" w:hAnsi="Sylfaen"/>
          <w:sz w:val="20"/>
          <w:szCs w:val="20"/>
          <w:lang w:val="ka-GE"/>
        </w:rPr>
        <w:t>1361,55</w:t>
      </w:r>
      <w:r w:rsidRPr="00C32255">
        <w:rPr>
          <w:rFonts w:ascii="Sylfaen" w:hAnsi="Sylfaen"/>
          <w:sz w:val="20"/>
          <w:szCs w:val="20"/>
          <w:lang w:val="ka-GE"/>
        </w:rPr>
        <w:t xml:space="preserve"> </w:t>
      </w:r>
      <w:r w:rsidRPr="00C32255">
        <w:rPr>
          <w:rFonts w:ascii="Sylfaen" w:hAnsi="Sylfaen" w:cs="Sylfaen"/>
          <w:sz w:val="20"/>
          <w:szCs w:val="20"/>
          <w:lang w:val="ka-GE"/>
        </w:rPr>
        <w:t>ათ.ლარით.</w:t>
      </w:r>
    </w:p>
    <w:p w:rsidR="009857FE" w:rsidRPr="00C32255" w:rsidRDefault="009857FE" w:rsidP="009857FE">
      <w:pPr>
        <w:spacing w:after="0" w:line="240" w:lineRule="auto"/>
        <w:ind w:firstLine="284"/>
        <w:jc w:val="both"/>
        <w:rPr>
          <w:rFonts w:ascii="Sylfaen" w:hAnsi="Sylfaen"/>
          <w:sz w:val="20"/>
          <w:szCs w:val="20"/>
          <w:lang w:val="ka-GE"/>
        </w:rPr>
      </w:pPr>
      <w:r w:rsidRPr="00C32255">
        <w:rPr>
          <w:rFonts w:ascii="Sylfaen" w:hAnsi="Sylfaen"/>
          <w:b/>
          <w:sz w:val="20"/>
          <w:szCs w:val="20"/>
          <w:lang w:val="ka-GE"/>
        </w:rPr>
        <w:tab/>
      </w:r>
      <w:r w:rsidRPr="00C32255">
        <w:rPr>
          <w:rFonts w:ascii="Sylfaen" w:hAnsi="Sylfaen" w:cs="Sylfaen"/>
          <w:sz w:val="20"/>
          <w:szCs w:val="20"/>
          <w:lang w:val="ka-GE"/>
        </w:rPr>
        <w:t xml:space="preserve">საბინაო კომუნალური მეურნეობის გეგმა შესრულდა </w:t>
      </w:r>
      <w:r>
        <w:rPr>
          <w:rFonts w:ascii="Sylfaen" w:hAnsi="Sylfaen"/>
          <w:sz w:val="20"/>
          <w:szCs w:val="20"/>
          <w:lang w:val="ka-GE"/>
        </w:rPr>
        <w:t>79,77</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Pr>
          <w:rFonts w:ascii="Sylfaen" w:hAnsi="Sylfaen"/>
          <w:sz w:val="20"/>
          <w:szCs w:val="20"/>
          <w:lang w:val="ka-GE"/>
        </w:rPr>
        <w:t>9999,5</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საკასო შესრულებამ შეადგინა </w:t>
      </w:r>
      <w:r>
        <w:rPr>
          <w:rFonts w:ascii="Sylfaen" w:hAnsi="Sylfaen"/>
          <w:sz w:val="20"/>
          <w:szCs w:val="20"/>
          <w:lang w:val="ka-GE"/>
        </w:rPr>
        <w:t>7977,05</w:t>
      </w:r>
      <w:r w:rsidRPr="00C32255">
        <w:rPr>
          <w:rFonts w:ascii="Sylfaen" w:hAnsi="Sylfaen"/>
          <w:sz w:val="20"/>
          <w:szCs w:val="20"/>
          <w:lang w:val="ka-GE"/>
        </w:rPr>
        <w:t xml:space="preserve"> </w:t>
      </w:r>
      <w:r w:rsidRPr="00C32255">
        <w:rPr>
          <w:rFonts w:ascii="Sylfaen" w:hAnsi="Sylfaen" w:cs="Sylfaen"/>
          <w:sz w:val="20"/>
          <w:szCs w:val="20"/>
          <w:lang w:val="ka-GE"/>
        </w:rPr>
        <w:t xml:space="preserve">ათ.ლარი. </w:t>
      </w:r>
    </w:p>
    <w:p w:rsidR="009857FE" w:rsidRPr="00C32255" w:rsidRDefault="009857FE" w:rsidP="009857FE">
      <w:pPr>
        <w:spacing w:after="0" w:line="240" w:lineRule="auto"/>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ჯანმრთელობის დაცვის დაფინანსების სფეროში გადასახდელების გეგმა შესრულდა </w:t>
      </w:r>
      <w:r>
        <w:rPr>
          <w:rFonts w:ascii="Sylfaen" w:hAnsi="Sylfaen"/>
          <w:sz w:val="20"/>
          <w:szCs w:val="20"/>
          <w:lang w:val="ka-GE"/>
        </w:rPr>
        <w:t>46,58</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დაგეგმილი იყო </w:t>
      </w:r>
      <w:r>
        <w:rPr>
          <w:rFonts w:ascii="Sylfaen" w:hAnsi="Sylfaen"/>
          <w:sz w:val="20"/>
          <w:szCs w:val="20"/>
          <w:lang w:val="ka-GE"/>
        </w:rPr>
        <w:t>461,3</w:t>
      </w:r>
      <w:r w:rsidRPr="00C32255">
        <w:rPr>
          <w:rFonts w:ascii="Sylfaen" w:hAnsi="Sylfaen"/>
          <w:sz w:val="20"/>
          <w:szCs w:val="20"/>
          <w:lang w:val="ka-GE"/>
        </w:rPr>
        <w:t xml:space="preserve"> ათ.ლარი, ხოლო საკასო შესრულებამ შეადგინა </w:t>
      </w:r>
      <w:r>
        <w:rPr>
          <w:rFonts w:ascii="Sylfaen" w:hAnsi="Sylfaen"/>
          <w:sz w:val="20"/>
          <w:szCs w:val="20"/>
          <w:lang w:val="ka-GE"/>
        </w:rPr>
        <w:t>214,91</w:t>
      </w:r>
      <w:r w:rsidRPr="00C32255">
        <w:rPr>
          <w:rFonts w:ascii="Sylfaen" w:hAnsi="Sylfaen"/>
          <w:sz w:val="20"/>
          <w:szCs w:val="20"/>
          <w:lang w:val="ka-GE"/>
        </w:rPr>
        <w:t xml:space="preserve"> ათ.ლარი.</w:t>
      </w:r>
    </w:p>
    <w:p w:rsidR="009857FE" w:rsidRPr="00C32255" w:rsidRDefault="009857FE" w:rsidP="009857FE">
      <w:pPr>
        <w:spacing w:after="0" w:line="240" w:lineRule="auto"/>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გადასახდელების გეგმა დასვენების, კულტურის და რელიგიის სფეროში შესრულდა </w:t>
      </w:r>
      <w:r>
        <w:rPr>
          <w:rFonts w:ascii="Sylfaen" w:hAnsi="Sylfaen"/>
          <w:sz w:val="20"/>
          <w:szCs w:val="20"/>
          <w:lang w:val="ka-GE"/>
        </w:rPr>
        <w:t>76,41</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 xml:space="preserve">დაგეგმილი იყო </w:t>
      </w:r>
      <w:r>
        <w:rPr>
          <w:rFonts w:ascii="Sylfaen" w:hAnsi="Sylfaen"/>
          <w:sz w:val="20"/>
          <w:szCs w:val="20"/>
          <w:lang w:val="ka-GE"/>
        </w:rPr>
        <w:t>4984,0</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საკასო შესრულებამ შეადგინა </w:t>
      </w:r>
      <w:r>
        <w:rPr>
          <w:rFonts w:ascii="Sylfaen" w:hAnsi="Sylfaen"/>
          <w:sz w:val="20"/>
          <w:szCs w:val="20"/>
          <w:lang w:val="ka-GE"/>
        </w:rPr>
        <w:t>3808,22</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p>
    <w:p w:rsidR="009857FE" w:rsidRPr="00C32255" w:rsidRDefault="009857FE" w:rsidP="009857FE">
      <w:pPr>
        <w:spacing w:after="0" w:line="240" w:lineRule="auto"/>
        <w:ind w:firstLine="720"/>
        <w:jc w:val="both"/>
        <w:rPr>
          <w:rFonts w:ascii="Sylfaen" w:hAnsi="Sylfaen"/>
          <w:sz w:val="20"/>
          <w:szCs w:val="20"/>
          <w:lang w:val="ka-GE"/>
        </w:rPr>
      </w:pPr>
      <w:r w:rsidRPr="00C32255">
        <w:rPr>
          <w:rFonts w:ascii="Sylfaen" w:hAnsi="Sylfaen" w:cs="Sylfaen"/>
          <w:sz w:val="20"/>
          <w:szCs w:val="20"/>
          <w:lang w:val="ka-GE"/>
        </w:rPr>
        <w:t>განათლების სფეროში დაგეგმილი იყო</w:t>
      </w:r>
      <w:r w:rsidRPr="00C32255">
        <w:rPr>
          <w:rFonts w:ascii="Sylfaen" w:hAnsi="Sylfaen"/>
          <w:sz w:val="20"/>
          <w:szCs w:val="20"/>
          <w:lang w:val="ka-GE"/>
        </w:rPr>
        <w:t xml:space="preserve"> - </w:t>
      </w:r>
      <w:r>
        <w:rPr>
          <w:rFonts w:ascii="Sylfaen" w:hAnsi="Sylfaen"/>
          <w:sz w:val="20"/>
          <w:szCs w:val="20"/>
          <w:lang w:val="ka-GE"/>
        </w:rPr>
        <w:t>7586,9</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 შესრულებამ შეადგინა</w:t>
      </w:r>
      <w:r w:rsidRPr="00C32255">
        <w:rPr>
          <w:rFonts w:ascii="Sylfaen" w:hAnsi="Sylfaen"/>
          <w:sz w:val="20"/>
          <w:szCs w:val="20"/>
          <w:lang w:val="ka-GE"/>
        </w:rPr>
        <w:t xml:space="preserve"> </w:t>
      </w:r>
      <w:r>
        <w:rPr>
          <w:rFonts w:ascii="Sylfaen" w:hAnsi="Sylfaen"/>
          <w:sz w:val="20"/>
          <w:szCs w:val="20"/>
          <w:lang w:val="ka-GE"/>
        </w:rPr>
        <w:t>6079,77</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გეგმა შესრულდა </w:t>
      </w:r>
      <w:r>
        <w:rPr>
          <w:rFonts w:ascii="Sylfaen" w:hAnsi="Sylfaen"/>
          <w:sz w:val="20"/>
          <w:szCs w:val="20"/>
          <w:lang w:val="ka-GE"/>
        </w:rPr>
        <w:t>80,14</w:t>
      </w:r>
      <w:r w:rsidRPr="00C32255">
        <w:rPr>
          <w:rFonts w:ascii="Sylfaen" w:hAnsi="Sylfaen"/>
          <w:sz w:val="20"/>
          <w:szCs w:val="20"/>
          <w:lang w:val="ka-GE"/>
        </w:rPr>
        <w:t>%-ით.</w:t>
      </w:r>
    </w:p>
    <w:p w:rsidR="009857FE" w:rsidRDefault="009857FE" w:rsidP="009857FE">
      <w:pPr>
        <w:spacing w:after="0" w:line="240" w:lineRule="auto"/>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რაც შეეხება სოციალურ დაცვას</w:t>
      </w:r>
      <w:r w:rsidRPr="00C32255">
        <w:rPr>
          <w:rFonts w:ascii="Sylfaen" w:hAnsi="Sylfaen"/>
          <w:sz w:val="20"/>
          <w:szCs w:val="20"/>
          <w:lang w:val="ka-GE"/>
        </w:rPr>
        <w:t xml:space="preserve"> - </w:t>
      </w:r>
      <w:r w:rsidRPr="00C32255">
        <w:rPr>
          <w:rFonts w:ascii="Sylfaen" w:hAnsi="Sylfaen" w:cs="Sylfaen"/>
          <w:sz w:val="20"/>
          <w:szCs w:val="20"/>
          <w:lang w:val="ka-GE"/>
        </w:rPr>
        <w:t xml:space="preserve">გეგმა შესრულდა </w:t>
      </w:r>
      <w:r>
        <w:rPr>
          <w:rFonts w:ascii="Sylfaen" w:hAnsi="Sylfaen"/>
          <w:sz w:val="20"/>
          <w:szCs w:val="20"/>
          <w:lang w:val="ka-GE"/>
        </w:rPr>
        <w:t>62,62</w:t>
      </w:r>
      <w:r w:rsidRPr="00C32255">
        <w:rPr>
          <w:rFonts w:ascii="Sylfaen" w:hAnsi="Sylfaen"/>
          <w:sz w:val="20"/>
          <w:szCs w:val="20"/>
          <w:lang w:val="ka-GE"/>
        </w:rPr>
        <w:t>% -</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Pr>
          <w:rFonts w:ascii="Sylfaen" w:hAnsi="Sylfaen"/>
          <w:sz w:val="20"/>
          <w:szCs w:val="20"/>
          <w:lang w:val="ka-GE"/>
        </w:rPr>
        <w:t>3744,3</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 შესრულებამ შეადგინა</w:t>
      </w:r>
      <w:r w:rsidRPr="00C32255">
        <w:rPr>
          <w:rFonts w:ascii="Sylfaen" w:hAnsi="Sylfaen"/>
          <w:sz w:val="20"/>
          <w:szCs w:val="20"/>
          <w:lang w:val="ka-GE"/>
        </w:rPr>
        <w:t xml:space="preserve"> </w:t>
      </w:r>
      <w:r>
        <w:rPr>
          <w:rFonts w:ascii="Sylfaen" w:hAnsi="Sylfaen"/>
          <w:sz w:val="20"/>
          <w:szCs w:val="20"/>
          <w:lang w:val="ka-GE"/>
        </w:rPr>
        <w:t>2344,88</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p>
    <w:p w:rsidR="009857FE" w:rsidRDefault="009857FE" w:rsidP="00D51F0E">
      <w:pPr>
        <w:pStyle w:val="NormalWeb"/>
        <w:shd w:val="clear" w:color="auto" w:fill="FFFFFF"/>
        <w:spacing w:before="0" w:beforeAutospacing="0" w:after="0" w:afterAutospacing="0"/>
        <w:ind w:firstLine="708"/>
        <w:jc w:val="both"/>
        <w:rPr>
          <w:rFonts w:ascii="Sylfaen" w:hAnsi="Sylfaen" w:cs="Sylfaen"/>
          <w:b/>
        </w:rPr>
      </w:pPr>
    </w:p>
    <w:p w:rsidR="00D51F0E" w:rsidRDefault="000B01BF" w:rsidP="00D51F0E">
      <w:pPr>
        <w:pStyle w:val="NormalWeb"/>
        <w:shd w:val="clear" w:color="auto" w:fill="FFFFFF"/>
        <w:spacing w:before="0" w:beforeAutospacing="0" w:after="0" w:afterAutospacing="0"/>
        <w:ind w:firstLine="708"/>
        <w:jc w:val="both"/>
        <w:rPr>
          <w:rFonts w:ascii="Sylfaen" w:hAnsi="Sylfaen"/>
          <w:b/>
          <w:lang w:val="ka-GE"/>
        </w:rPr>
      </w:pPr>
      <w:r w:rsidRPr="00A7617D">
        <w:rPr>
          <w:rFonts w:ascii="Sylfaen" w:hAnsi="Sylfaen"/>
          <w:b/>
          <w:lang w:val="ka-GE"/>
        </w:rPr>
        <w:t>პროგრამებისა და ქვეპროგრამების შესრულება</w:t>
      </w:r>
    </w:p>
    <w:p w:rsidR="000B01BF" w:rsidRDefault="000B01BF" w:rsidP="00D51F0E">
      <w:pPr>
        <w:pStyle w:val="NormalWeb"/>
        <w:shd w:val="clear" w:color="auto" w:fill="FFFFFF"/>
        <w:spacing w:before="0" w:beforeAutospacing="0" w:after="0" w:afterAutospacing="0"/>
        <w:ind w:firstLine="708"/>
        <w:jc w:val="both"/>
        <w:rPr>
          <w:rFonts w:ascii="Sylfaen" w:hAnsi="Sylfaen"/>
          <w:b/>
          <w:lang w:val="ka-GE"/>
        </w:rPr>
      </w:pPr>
    </w:p>
    <w:p w:rsidR="000B01BF" w:rsidRDefault="000B01BF" w:rsidP="000B01BF">
      <w:pPr>
        <w:jc w:val="both"/>
        <w:rPr>
          <w:rFonts w:ascii="Sylfaen" w:eastAsia="Times New Roman" w:hAnsi="Sylfaen" w:cs="Sylfaen"/>
          <w:sz w:val="20"/>
          <w:szCs w:val="20"/>
          <w:lang w:val="ka-GE"/>
        </w:rPr>
      </w:pPr>
      <w:r w:rsidRPr="000B01BF">
        <w:rPr>
          <w:rFonts w:ascii="Sylfaen" w:eastAsia="Times New Roman" w:hAnsi="Sylfaen" w:cs="Sylfaen"/>
          <w:b/>
          <w:sz w:val="20"/>
          <w:szCs w:val="20"/>
          <w:lang w:val="ka-GE"/>
        </w:rPr>
        <w:t>გადასახდელების გეგმა</w:t>
      </w:r>
      <w:r w:rsidRPr="000B01BF">
        <w:rPr>
          <w:rFonts w:ascii="Sylfaen" w:eastAsia="Times New Roman" w:hAnsi="Sylfaen" w:cs="Sylfaen"/>
          <w:sz w:val="20"/>
          <w:szCs w:val="20"/>
          <w:lang w:val="ka-GE"/>
        </w:rPr>
        <w:t xml:space="preserve"> 2021 წლის განმავლობაში დაგეგმილი იყო - 41794,29 ათ.ლარი, საკასო შესრულებამ  შეადგინა 32143,89 ათ.ლარი, შესრულდა 76,91%-ით. </w:t>
      </w:r>
    </w:p>
    <w:p w:rsidR="000B01BF" w:rsidRPr="000B01BF" w:rsidRDefault="000B01BF" w:rsidP="000B01BF">
      <w:pPr>
        <w:jc w:val="both"/>
        <w:rPr>
          <w:rFonts w:ascii="Sylfaen" w:eastAsia="Times New Roman" w:hAnsi="Sylfaen" w:cs="Sylfaen"/>
          <w:sz w:val="20"/>
          <w:szCs w:val="20"/>
          <w:lang w:val="ka-GE"/>
        </w:rPr>
      </w:pPr>
      <w:r w:rsidRPr="000B01BF">
        <w:rPr>
          <w:rFonts w:ascii="Sylfaen" w:eastAsia="Times New Roman" w:hAnsi="Sylfaen" w:cs="Sylfaen"/>
          <w:noProof/>
          <w:sz w:val="20"/>
          <w:szCs w:val="20"/>
        </w:rPr>
        <w:lastRenderedPageBreak/>
        <w:drawing>
          <wp:inline distT="0" distB="0" distL="0" distR="0" wp14:anchorId="135F81A4" wp14:editId="2BF3B42F">
            <wp:extent cx="5943600" cy="4355272"/>
            <wp:effectExtent l="0" t="0" r="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B01BF" w:rsidRDefault="000B01BF" w:rsidP="00D51F0E">
      <w:pPr>
        <w:pStyle w:val="NormalWeb"/>
        <w:shd w:val="clear" w:color="auto" w:fill="FFFFFF"/>
        <w:spacing w:before="0" w:beforeAutospacing="0" w:after="0" w:afterAutospacing="0"/>
        <w:ind w:firstLine="708"/>
        <w:jc w:val="both"/>
        <w:rPr>
          <w:rFonts w:ascii="Sylfaen" w:hAnsi="Sylfaen"/>
          <w:lang w:val="ka-GE"/>
        </w:rPr>
      </w:pPr>
    </w:p>
    <w:p w:rsidR="005120E9" w:rsidRPr="00370CF1" w:rsidRDefault="005120E9" w:rsidP="005120E9">
      <w:pPr>
        <w:spacing w:before="120" w:after="120" w:line="240" w:lineRule="auto"/>
        <w:ind w:firstLine="708"/>
        <w:jc w:val="both"/>
        <w:textAlignment w:val="baseline"/>
        <w:rPr>
          <w:rFonts w:ascii="Sylfaen" w:hAnsi="Sylfaen" w:cstheme="minorHAnsi"/>
          <w:b/>
          <w:sz w:val="20"/>
          <w:szCs w:val="20"/>
        </w:rPr>
      </w:pPr>
      <w:proofErr w:type="gramStart"/>
      <w:r w:rsidRPr="00370CF1">
        <w:rPr>
          <w:rFonts w:ascii="Sylfaen" w:hAnsi="Sylfaen" w:cstheme="minorHAnsi"/>
          <w:b/>
          <w:sz w:val="20"/>
          <w:szCs w:val="20"/>
        </w:rPr>
        <w:t>ინფრასტრუქტურის</w:t>
      </w:r>
      <w:proofErr w:type="gramEnd"/>
      <w:r w:rsidRPr="00370CF1">
        <w:rPr>
          <w:rFonts w:ascii="Sylfaen" w:hAnsi="Sylfaen" w:cstheme="minorHAnsi"/>
          <w:b/>
          <w:sz w:val="20"/>
          <w:szCs w:val="20"/>
        </w:rPr>
        <w:t xml:space="preserve"> განვითარება</w:t>
      </w:r>
    </w:p>
    <w:p w:rsidR="000B01BF" w:rsidRPr="000B01BF" w:rsidRDefault="000B01BF" w:rsidP="000B01BF">
      <w:pPr>
        <w:autoSpaceDE w:val="0"/>
        <w:autoSpaceDN w:val="0"/>
        <w:adjustRightInd w:val="0"/>
        <w:spacing w:line="240" w:lineRule="auto"/>
        <w:ind w:firstLine="708"/>
        <w:jc w:val="both"/>
        <w:rPr>
          <w:rFonts w:ascii="Sylfaen" w:hAnsi="Sylfaen" w:cstheme="minorHAnsi"/>
          <w:sz w:val="20"/>
          <w:szCs w:val="20"/>
          <w:lang w:val="ka-GE"/>
        </w:rPr>
      </w:pPr>
      <w:r w:rsidRPr="000B01BF">
        <w:rPr>
          <w:rFonts w:ascii="Sylfaen" w:hAnsi="Sylfaen" w:cstheme="minorHAnsi"/>
          <w:sz w:val="20"/>
          <w:szCs w:val="20"/>
          <w:lang w:val="ka-GE"/>
        </w:rPr>
        <w:t>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 სარეაბილიტაციო სამუშაოები, წყალმომარაგების გაუმჯობესების ღონისძიებები, ბინათმესაკუთრეთა ამხანაგობების პროგრამები, სხვადასხვა ინფრასტრუქტურული ღონისძიებები, მუნიციპალური ტრანსპორტის განვითარების ხელშეწყობა და სხვა.</w:t>
      </w:r>
    </w:p>
    <w:p w:rsidR="000B01BF" w:rsidRDefault="000B01BF" w:rsidP="005120E9">
      <w:pPr>
        <w:spacing w:before="120" w:after="120" w:line="240" w:lineRule="auto"/>
        <w:ind w:firstLine="708"/>
        <w:jc w:val="center"/>
        <w:textAlignment w:val="baseline"/>
        <w:rPr>
          <w:rFonts w:ascii="Sylfaen" w:hAnsi="Sylfaen" w:cstheme="minorHAnsi"/>
          <w:sz w:val="20"/>
          <w:szCs w:val="20"/>
          <w:lang w:val="ka-GE"/>
        </w:rPr>
      </w:pPr>
    </w:p>
    <w:p w:rsidR="005120E9" w:rsidRDefault="005120E9" w:rsidP="005120E9">
      <w:pPr>
        <w:spacing w:before="120" w:after="120" w:line="240" w:lineRule="auto"/>
        <w:ind w:firstLine="708"/>
        <w:jc w:val="center"/>
        <w:textAlignment w:val="baseline"/>
        <w:rPr>
          <w:rFonts w:ascii="Sylfaen" w:hAnsi="Sylfaen" w:cstheme="minorHAnsi"/>
          <w:sz w:val="20"/>
          <w:szCs w:val="20"/>
          <w:lang w:val="ka-GE"/>
        </w:rPr>
      </w:pPr>
      <w:r>
        <w:rPr>
          <w:rFonts w:ascii="Sylfaen" w:hAnsi="Sylfaen" w:cstheme="minorHAnsi"/>
          <w:sz w:val="20"/>
          <w:szCs w:val="20"/>
          <w:lang w:val="ka-GE"/>
        </w:rPr>
        <w:t>202</w:t>
      </w:r>
      <w:r w:rsidR="000B01BF">
        <w:rPr>
          <w:rFonts w:ascii="Sylfaen" w:hAnsi="Sylfaen" w:cstheme="minorHAnsi"/>
          <w:sz w:val="20"/>
          <w:szCs w:val="20"/>
        </w:rPr>
        <w:t>1</w:t>
      </w:r>
      <w:r>
        <w:rPr>
          <w:rFonts w:ascii="Sylfaen" w:hAnsi="Sylfaen" w:cstheme="minorHAnsi"/>
          <w:sz w:val="20"/>
          <w:szCs w:val="20"/>
          <w:lang w:val="ka-GE"/>
        </w:rPr>
        <w:t xml:space="preserve"> წლის ბიუჯეტი</w:t>
      </w:r>
      <w:r w:rsidR="00BC42F6">
        <w:rPr>
          <w:rFonts w:ascii="Sylfaen" w:hAnsi="Sylfaen" w:cstheme="minorHAnsi"/>
          <w:sz w:val="20"/>
          <w:szCs w:val="20"/>
          <w:lang w:val="ka-GE"/>
        </w:rPr>
        <w:t xml:space="preserve">თ </w:t>
      </w:r>
      <w:r>
        <w:rPr>
          <w:rFonts w:ascii="Sylfaen" w:hAnsi="Sylfaen" w:cstheme="minorHAnsi"/>
          <w:sz w:val="20"/>
          <w:szCs w:val="20"/>
          <w:lang w:val="ka-GE"/>
        </w:rPr>
        <w:t xml:space="preserve">პრიორიტეტის ფარგლებში </w:t>
      </w:r>
      <w:r w:rsidR="000B01BF">
        <w:rPr>
          <w:rFonts w:ascii="Sylfaen" w:hAnsi="Sylfaen" w:cstheme="minorHAnsi"/>
          <w:sz w:val="20"/>
          <w:szCs w:val="20"/>
          <w:lang w:val="ka-GE"/>
        </w:rPr>
        <w:t>დაფინანსებული</w:t>
      </w:r>
      <w:r>
        <w:rPr>
          <w:rFonts w:ascii="Sylfaen" w:hAnsi="Sylfaen" w:cstheme="minorHAnsi"/>
          <w:sz w:val="20"/>
          <w:szCs w:val="20"/>
          <w:lang w:val="ka-GE"/>
        </w:rPr>
        <w:t xml:space="preserve"> ძირითადი პროგრამებია:</w:t>
      </w:r>
    </w:p>
    <w:p w:rsidR="000B01BF" w:rsidRDefault="000B01BF" w:rsidP="005120E9">
      <w:pPr>
        <w:spacing w:before="120" w:after="120" w:line="240" w:lineRule="auto"/>
        <w:ind w:firstLine="708"/>
        <w:jc w:val="right"/>
        <w:textAlignment w:val="baseline"/>
        <w:rPr>
          <w:rFonts w:ascii="Sylfaen" w:hAnsi="Sylfaen" w:cstheme="minorHAnsi"/>
          <w:sz w:val="18"/>
          <w:szCs w:val="20"/>
          <w:lang w:val="ka-GE"/>
        </w:rPr>
      </w:pPr>
    </w:p>
    <w:p w:rsidR="000B01BF" w:rsidRDefault="000B01BF" w:rsidP="005120E9">
      <w:pPr>
        <w:spacing w:before="120" w:after="120" w:line="240" w:lineRule="auto"/>
        <w:ind w:firstLine="708"/>
        <w:jc w:val="right"/>
        <w:textAlignment w:val="baseline"/>
        <w:rPr>
          <w:rFonts w:ascii="Sylfaen" w:hAnsi="Sylfaen" w:cstheme="minorHAnsi"/>
          <w:sz w:val="18"/>
          <w:szCs w:val="20"/>
          <w:lang w:val="ka-GE"/>
        </w:rPr>
      </w:pPr>
    </w:p>
    <w:p w:rsidR="000B01BF" w:rsidRDefault="000B01BF" w:rsidP="005120E9">
      <w:pPr>
        <w:spacing w:before="120" w:after="120" w:line="240" w:lineRule="auto"/>
        <w:ind w:firstLine="708"/>
        <w:jc w:val="right"/>
        <w:textAlignment w:val="baseline"/>
        <w:rPr>
          <w:rFonts w:ascii="Sylfaen" w:hAnsi="Sylfaen" w:cstheme="minorHAnsi"/>
          <w:sz w:val="18"/>
          <w:szCs w:val="20"/>
          <w:lang w:val="ka-GE"/>
        </w:rPr>
      </w:pPr>
    </w:p>
    <w:p w:rsidR="006A3FE8" w:rsidRDefault="006A3FE8" w:rsidP="005120E9">
      <w:pPr>
        <w:spacing w:before="120" w:after="120" w:line="240" w:lineRule="auto"/>
        <w:ind w:firstLine="708"/>
        <w:jc w:val="right"/>
        <w:textAlignment w:val="baseline"/>
        <w:rPr>
          <w:rFonts w:ascii="Sylfaen" w:hAnsi="Sylfaen" w:cstheme="minorHAnsi"/>
          <w:sz w:val="18"/>
          <w:szCs w:val="20"/>
          <w:lang w:val="ka-GE"/>
        </w:rPr>
      </w:pPr>
    </w:p>
    <w:p w:rsidR="006A3FE8" w:rsidRDefault="006A3FE8" w:rsidP="005120E9">
      <w:pPr>
        <w:spacing w:before="120" w:after="120" w:line="240" w:lineRule="auto"/>
        <w:ind w:firstLine="708"/>
        <w:jc w:val="right"/>
        <w:textAlignment w:val="baseline"/>
        <w:rPr>
          <w:rFonts w:ascii="Sylfaen" w:hAnsi="Sylfaen" w:cstheme="minorHAnsi"/>
          <w:sz w:val="18"/>
          <w:szCs w:val="20"/>
          <w:lang w:val="ka-GE"/>
        </w:rPr>
      </w:pPr>
    </w:p>
    <w:p w:rsidR="005120E9" w:rsidRDefault="006F22A2" w:rsidP="005120E9">
      <w:pPr>
        <w:spacing w:before="120" w:after="120" w:line="240" w:lineRule="auto"/>
        <w:ind w:firstLine="708"/>
        <w:jc w:val="right"/>
        <w:textAlignment w:val="baseline"/>
        <w:rPr>
          <w:rFonts w:ascii="Sylfaen" w:hAnsi="Sylfaen" w:cstheme="minorHAnsi"/>
          <w:sz w:val="18"/>
          <w:szCs w:val="20"/>
          <w:lang w:val="ka-GE"/>
        </w:rPr>
      </w:pPr>
      <w:r w:rsidRPr="008B0036">
        <w:rPr>
          <w:rFonts w:ascii="Sylfaen" w:hAnsi="Sylfaen" w:cstheme="minorHAnsi"/>
          <w:sz w:val="18"/>
          <w:szCs w:val="20"/>
          <w:lang w:val="ka-GE"/>
        </w:rPr>
        <w:lastRenderedPageBreak/>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890"/>
        <w:gridCol w:w="943"/>
        <w:gridCol w:w="1031"/>
        <w:gridCol w:w="945"/>
        <w:gridCol w:w="945"/>
        <w:gridCol w:w="1035"/>
        <w:gridCol w:w="859"/>
        <w:gridCol w:w="855"/>
      </w:tblGrid>
      <w:tr w:rsidR="000B01BF" w:rsidRPr="000B01BF" w:rsidTr="00685E4E">
        <w:trPr>
          <w:trHeight w:val="386"/>
        </w:trPr>
        <w:tc>
          <w:tcPr>
            <w:tcW w:w="456" w:type="pct"/>
            <w:vMerge w:val="restart"/>
            <w:shd w:val="clear" w:color="auto" w:fill="auto"/>
            <w:vAlign w:val="center"/>
            <w:hideMark/>
          </w:tcPr>
          <w:p w:rsidR="000B01BF" w:rsidRPr="000B01BF" w:rsidRDefault="000B01BF" w:rsidP="00685E4E">
            <w:pPr>
              <w:spacing w:line="240" w:lineRule="auto"/>
              <w:jc w:val="center"/>
              <w:rPr>
                <w:rFonts w:ascii="Arial" w:eastAsia="Times New Roman" w:hAnsi="Arial" w:cs="Arial"/>
                <w:b/>
                <w:color w:val="000000"/>
                <w:sz w:val="16"/>
                <w:szCs w:val="16"/>
              </w:rPr>
            </w:pPr>
          </w:p>
          <w:p w:rsidR="000B01BF" w:rsidRPr="000B01BF" w:rsidRDefault="000B01BF" w:rsidP="00685E4E">
            <w:pPr>
              <w:spacing w:line="240" w:lineRule="auto"/>
              <w:jc w:val="center"/>
              <w:rPr>
                <w:rFonts w:ascii="Arial" w:eastAsia="Times New Roman" w:hAnsi="Arial" w:cs="Arial"/>
                <w:b/>
                <w:color w:val="000000"/>
                <w:sz w:val="16"/>
                <w:szCs w:val="16"/>
              </w:rPr>
            </w:pPr>
            <w:r w:rsidRPr="000B01BF">
              <w:rPr>
                <w:rFonts w:ascii="Sylfaen" w:eastAsia="Times New Roman" w:hAnsi="Sylfaen" w:cs="Times New Roman"/>
                <w:b/>
                <w:bCs/>
                <w:color w:val="000000"/>
                <w:sz w:val="16"/>
                <w:szCs w:val="16"/>
              </w:rPr>
              <w:t>კოდი</w:t>
            </w:r>
          </w:p>
        </w:tc>
        <w:tc>
          <w:tcPr>
            <w:tcW w:w="1010" w:type="pct"/>
            <w:vMerge w:val="restart"/>
            <w:shd w:val="clear" w:color="auto" w:fill="auto"/>
            <w:vAlign w:val="center"/>
            <w:hideMark/>
          </w:tcPr>
          <w:p w:rsidR="000B01BF" w:rsidRPr="000B01BF" w:rsidRDefault="000B01BF" w:rsidP="00685E4E">
            <w:pPr>
              <w:spacing w:line="240" w:lineRule="auto"/>
              <w:jc w:val="center"/>
              <w:rPr>
                <w:rFonts w:ascii="Arial" w:eastAsia="Times New Roman" w:hAnsi="Arial" w:cs="Arial"/>
                <w:b/>
                <w:color w:val="000000"/>
                <w:sz w:val="16"/>
                <w:szCs w:val="16"/>
              </w:rPr>
            </w:pPr>
          </w:p>
          <w:p w:rsidR="000B01BF" w:rsidRPr="000B01BF" w:rsidRDefault="000B01BF" w:rsidP="00685E4E">
            <w:pPr>
              <w:spacing w:line="240" w:lineRule="auto"/>
              <w:jc w:val="center"/>
              <w:rPr>
                <w:rFonts w:ascii="Arial" w:eastAsia="Times New Roman" w:hAnsi="Arial" w:cs="Arial"/>
                <w:b/>
                <w:color w:val="000000"/>
                <w:sz w:val="16"/>
                <w:szCs w:val="16"/>
                <w:lang w:val="ka-GE"/>
              </w:rPr>
            </w:pPr>
            <w:r w:rsidRPr="000B01BF">
              <w:rPr>
                <w:rFonts w:ascii="Sylfaen" w:eastAsia="Times New Roman" w:hAnsi="Sylfaen" w:cs="Times New Roman"/>
                <w:b/>
                <w:bCs/>
                <w:color w:val="000000"/>
                <w:sz w:val="16"/>
                <w:szCs w:val="16"/>
                <w:lang w:val="ka-GE"/>
              </w:rPr>
              <w:t>დასახელება</w:t>
            </w:r>
          </w:p>
        </w:tc>
        <w:tc>
          <w:tcPr>
            <w:tcW w:w="1560" w:type="pct"/>
            <w:gridSpan w:val="3"/>
            <w:shd w:val="clear" w:color="auto" w:fill="auto"/>
            <w:vAlign w:val="center"/>
            <w:hideMark/>
          </w:tcPr>
          <w:p w:rsidR="000B01BF" w:rsidRPr="000B01BF" w:rsidRDefault="000B01BF" w:rsidP="00685E4E">
            <w:pPr>
              <w:spacing w:line="240" w:lineRule="auto"/>
              <w:jc w:val="center"/>
              <w:rPr>
                <w:rFonts w:ascii="Sylfaen" w:eastAsia="Times New Roman" w:hAnsi="Sylfaen" w:cs="Times New Roman"/>
                <w:b/>
                <w:bCs/>
                <w:sz w:val="16"/>
                <w:szCs w:val="16"/>
              </w:rPr>
            </w:pPr>
            <w:r w:rsidRPr="000B01BF">
              <w:rPr>
                <w:rFonts w:ascii="Sylfaen" w:eastAsia="Times New Roman" w:hAnsi="Sylfaen" w:cs="Times New Roman"/>
                <w:b/>
                <w:bCs/>
                <w:sz w:val="16"/>
                <w:szCs w:val="16"/>
              </w:rPr>
              <w:t>2021 წლის გეგმა</w:t>
            </w:r>
          </w:p>
        </w:tc>
        <w:tc>
          <w:tcPr>
            <w:tcW w:w="1517" w:type="pct"/>
            <w:gridSpan w:val="3"/>
            <w:shd w:val="clear" w:color="auto" w:fill="auto"/>
            <w:vAlign w:val="center"/>
            <w:hideMark/>
          </w:tcPr>
          <w:p w:rsidR="000B01BF" w:rsidRPr="000B01BF" w:rsidRDefault="000B01BF" w:rsidP="00685E4E">
            <w:pPr>
              <w:spacing w:line="240" w:lineRule="auto"/>
              <w:jc w:val="center"/>
              <w:rPr>
                <w:rFonts w:ascii="Sylfaen" w:eastAsia="Times New Roman" w:hAnsi="Sylfaen" w:cs="Times New Roman"/>
                <w:b/>
                <w:bCs/>
                <w:sz w:val="16"/>
                <w:szCs w:val="16"/>
              </w:rPr>
            </w:pPr>
            <w:r w:rsidRPr="000B01BF">
              <w:rPr>
                <w:rFonts w:ascii="Sylfaen" w:eastAsia="Times New Roman" w:hAnsi="Sylfaen" w:cs="Times New Roman"/>
                <w:b/>
                <w:bCs/>
                <w:sz w:val="16"/>
                <w:szCs w:val="16"/>
              </w:rPr>
              <w:t>2021 წლის  ფაქტი</w:t>
            </w:r>
          </w:p>
        </w:tc>
        <w:tc>
          <w:tcPr>
            <w:tcW w:w="457" w:type="pct"/>
            <w:vMerge w:val="restart"/>
            <w:shd w:val="clear" w:color="auto" w:fill="auto"/>
            <w:vAlign w:val="center"/>
          </w:tcPr>
          <w:p w:rsidR="000B01BF" w:rsidRPr="000B01BF" w:rsidRDefault="000B01BF" w:rsidP="00685E4E">
            <w:pPr>
              <w:spacing w:line="240" w:lineRule="auto"/>
              <w:jc w:val="center"/>
              <w:rPr>
                <w:rFonts w:ascii="Calibri" w:eastAsia="Times New Roman" w:hAnsi="Calibri" w:cs="Times New Roman"/>
                <w:b/>
                <w:sz w:val="16"/>
                <w:szCs w:val="16"/>
              </w:rPr>
            </w:pPr>
            <w:r w:rsidRPr="000B01BF">
              <w:rPr>
                <w:rFonts w:ascii="Sylfaen" w:eastAsia="Times New Roman" w:hAnsi="Sylfaen" w:cs="Times New Roman"/>
                <w:b/>
                <w:sz w:val="16"/>
                <w:szCs w:val="16"/>
                <w:lang w:val="ka-GE"/>
              </w:rPr>
              <w:t>შესრულების პროცენტული მაჩვენებელი</w:t>
            </w:r>
          </w:p>
        </w:tc>
      </w:tr>
      <w:tr w:rsidR="000B01BF" w:rsidRPr="000B01BF" w:rsidTr="00685E4E">
        <w:trPr>
          <w:trHeight w:val="1772"/>
        </w:trPr>
        <w:tc>
          <w:tcPr>
            <w:tcW w:w="456" w:type="pct"/>
            <w:vMerge/>
            <w:shd w:val="clear" w:color="auto" w:fill="auto"/>
            <w:hideMark/>
          </w:tcPr>
          <w:p w:rsidR="000B01BF" w:rsidRPr="000B01BF" w:rsidRDefault="000B01BF" w:rsidP="00685E4E">
            <w:pPr>
              <w:spacing w:line="240" w:lineRule="auto"/>
              <w:jc w:val="center"/>
              <w:rPr>
                <w:rFonts w:ascii="Sylfaen" w:eastAsia="Times New Roman" w:hAnsi="Sylfaen" w:cs="Times New Roman"/>
                <w:b/>
                <w:bCs/>
                <w:color w:val="000000"/>
                <w:sz w:val="16"/>
                <w:szCs w:val="16"/>
              </w:rPr>
            </w:pPr>
          </w:p>
        </w:tc>
        <w:tc>
          <w:tcPr>
            <w:tcW w:w="1010" w:type="pct"/>
            <w:vMerge/>
            <w:shd w:val="clear" w:color="auto" w:fill="auto"/>
            <w:vAlign w:val="center"/>
            <w:hideMark/>
          </w:tcPr>
          <w:p w:rsidR="000B01BF" w:rsidRPr="000B01BF" w:rsidRDefault="000B01BF" w:rsidP="00685E4E">
            <w:pPr>
              <w:spacing w:line="240" w:lineRule="auto"/>
              <w:jc w:val="center"/>
              <w:rPr>
                <w:rFonts w:ascii="Sylfaen" w:eastAsia="Times New Roman" w:hAnsi="Sylfaen" w:cs="Times New Roman"/>
                <w:b/>
                <w:bCs/>
                <w:color w:val="000000"/>
                <w:sz w:val="16"/>
                <w:szCs w:val="16"/>
              </w:rPr>
            </w:pPr>
          </w:p>
        </w:tc>
        <w:tc>
          <w:tcPr>
            <w:tcW w:w="504" w:type="pct"/>
            <w:shd w:val="clear" w:color="auto" w:fill="auto"/>
            <w:vAlign w:val="center"/>
            <w:hideMark/>
          </w:tcPr>
          <w:p w:rsidR="000B01BF" w:rsidRPr="000B01BF" w:rsidRDefault="000B01BF" w:rsidP="00685E4E">
            <w:pPr>
              <w:spacing w:line="240" w:lineRule="auto"/>
              <w:jc w:val="center"/>
              <w:rPr>
                <w:rFonts w:ascii="Sylfaen" w:eastAsia="Times New Roman" w:hAnsi="Sylfaen" w:cs="Times New Roman"/>
                <w:b/>
                <w:bCs/>
                <w:color w:val="000000"/>
                <w:sz w:val="16"/>
                <w:szCs w:val="16"/>
              </w:rPr>
            </w:pPr>
            <w:r w:rsidRPr="000B01BF">
              <w:rPr>
                <w:rFonts w:ascii="Sylfaen" w:eastAsia="Times New Roman" w:hAnsi="Sylfaen" w:cs="Times New Roman"/>
                <w:b/>
                <w:bCs/>
                <w:color w:val="000000"/>
                <w:sz w:val="16"/>
                <w:szCs w:val="16"/>
              </w:rPr>
              <w:t>სულ</w:t>
            </w:r>
          </w:p>
        </w:tc>
        <w:tc>
          <w:tcPr>
            <w:tcW w:w="551" w:type="pct"/>
            <w:shd w:val="clear" w:color="auto" w:fill="auto"/>
            <w:vAlign w:val="center"/>
            <w:hideMark/>
          </w:tcPr>
          <w:p w:rsidR="000B01BF" w:rsidRPr="000B01BF" w:rsidRDefault="000B01BF" w:rsidP="00685E4E">
            <w:pPr>
              <w:spacing w:line="240" w:lineRule="auto"/>
              <w:jc w:val="center"/>
              <w:rPr>
                <w:rFonts w:ascii="Sylfaen" w:eastAsia="Times New Roman" w:hAnsi="Sylfaen" w:cs="Times New Roman"/>
                <w:b/>
                <w:bCs/>
                <w:sz w:val="16"/>
                <w:szCs w:val="16"/>
              </w:rPr>
            </w:pPr>
            <w:r w:rsidRPr="000B01B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0B01BF" w:rsidRPr="000B01BF" w:rsidRDefault="000B01BF" w:rsidP="00685E4E">
            <w:pPr>
              <w:spacing w:line="240" w:lineRule="auto"/>
              <w:jc w:val="center"/>
              <w:rPr>
                <w:rFonts w:ascii="Sylfaen" w:eastAsia="Times New Roman" w:hAnsi="Sylfaen" w:cs="Times New Roman"/>
                <w:b/>
                <w:bCs/>
                <w:sz w:val="16"/>
                <w:szCs w:val="16"/>
              </w:rPr>
            </w:pPr>
            <w:r w:rsidRPr="000B01BF">
              <w:rPr>
                <w:rFonts w:ascii="Sylfaen" w:eastAsia="Times New Roman" w:hAnsi="Sylfaen" w:cs="Times New Roman"/>
                <w:b/>
                <w:bCs/>
                <w:sz w:val="16"/>
                <w:szCs w:val="16"/>
              </w:rPr>
              <w:t>საკუთარი შემოსავლები</w:t>
            </w:r>
          </w:p>
        </w:tc>
        <w:tc>
          <w:tcPr>
            <w:tcW w:w="505" w:type="pct"/>
            <w:shd w:val="clear" w:color="auto" w:fill="auto"/>
            <w:vAlign w:val="center"/>
            <w:hideMark/>
          </w:tcPr>
          <w:p w:rsidR="000B01BF" w:rsidRPr="000B01BF" w:rsidRDefault="000B01BF" w:rsidP="00685E4E">
            <w:pPr>
              <w:spacing w:line="240" w:lineRule="auto"/>
              <w:jc w:val="center"/>
              <w:rPr>
                <w:rFonts w:ascii="Sylfaen" w:eastAsia="Times New Roman" w:hAnsi="Sylfaen" w:cs="Times New Roman"/>
                <w:b/>
                <w:bCs/>
                <w:sz w:val="16"/>
                <w:szCs w:val="16"/>
              </w:rPr>
            </w:pPr>
            <w:r w:rsidRPr="000B01BF">
              <w:rPr>
                <w:rFonts w:ascii="Sylfaen" w:eastAsia="Times New Roman" w:hAnsi="Sylfaen" w:cs="Times New Roman"/>
                <w:b/>
                <w:bCs/>
                <w:sz w:val="16"/>
                <w:szCs w:val="16"/>
              </w:rPr>
              <w:t>სულ</w:t>
            </w:r>
          </w:p>
        </w:tc>
        <w:tc>
          <w:tcPr>
            <w:tcW w:w="553" w:type="pct"/>
            <w:shd w:val="clear" w:color="auto" w:fill="auto"/>
            <w:vAlign w:val="center"/>
            <w:hideMark/>
          </w:tcPr>
          <w:p w:rsidR="000B01BF" w:rsidRPr="000B01BF" w:rsidRDefault="000B01BF" w:rsidP="00685E4E">
            <w:pPr>
              <w:spacing w:line="240" w:lineRule="auto"/>
              <w:jc w:val="center"/>
              <w:rPr>
                <w:rFonts w:ascii="Sylfaen" w:eastAsia="Times New Roman" w:hAnsi="Sylfaen" w:cs="Times New Roman"/>
                <w:b/>
                <w:bCs/>
                <w:sz w:val="16"/>
                <w:szCs w:val="16"/>
              </w:rPr>
            </w:pPr>
            <w:r w:rsidRPr="000B01B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0B01BF" w:rsidRPr="000B01BF" w:rsidRDefault="000B01BF" w:rsidP="00685E4E">
            <w:pPr>
              <w:spacing w:line="240" w:lineRule="auto"/>
              <w:jc w:val="center"/>
              <w:rPr>
                <w:rFonts w:ascii="Sylfaen" w:eastAsia="Times New Roman" w:hAnsi="Sylfaen" w:cs="Times New Roman"/>
                <w:b/>
                <w:bCs/>
                <w:sz w:val="16"/>
                <w:szCs w:val="16"/>
              </w:rPr>
            </w:pPr>
            <w:r w:rsidRPr="000B01BF">
              <w:rPr>
                <w:rFonts w:ascii="Sylfaen" w:eastAsia="Times New Roman" w:hAnsi="Sylfaen" w:cs="Times New Roman"/>
                <w:b/>
                <w:bCs/>
                <w:sz w:val="16"/>
                <w:szCs w:val="16"/>
              </w:rPr>
              <w:t>საკუთარი შემოსავლები</w:t>
            </w:r>
          </w:p>
        </w:tc>
        <w:tc>
          <w:tcPr>
            <w:tcW w:w="457" w:type="pct"/>
            <w:vMerge/>
            <w:shd w:val="clear" w:color="auto" w:fill="auto"/>
            <w:vAlign w:val="bottom"/>
          </w:tcPr>
          <w:p w:rsidR="000B01BF" w:rsidRPr="000B01BF" w:rsidRDefault="000B01BF" w:rsidP="00685E4E">
            <w:pPr>
              <w:spacing w:line="240" w:lineRule="auto"/>
              <w:jc w:val="right"/>
              <w:rPr>
                <w:rFonts w:ascii="Calibri" w:eastAsia="Times New Roman" w:hAnsi="Calibri" w:cs="Times New Roman"/>
                <w:sz w:val="16"/>
                <w:szCs w:val="16"/>
              </w:rPr>
            </w:pPr>
          </w:p>
        </w:tc>
      </w:tr>
      <w:tr w:rsidR="000B01BF" w:rsidRPr="000B01BF" w:rsidTr="00685E4E">
        <w:trPr>
          <w:trHeight w:val="476"/>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
                <w:bCs/>
                <w:color w:val="000000"/>
                <w:sz w:val="16"/>
                <w:szCs w:val="16"/>
              </w:rPr>
            </w:pPr>
            <w:r w:rsidRPr="000B01BF">
              <w:rPr>
                <w:rFonts w:ascii="Arial" w:eastAsia="Times New Roman" w:hAnsi="Arial" w:cs="Arial"/>
                <w:b/>
                <w:bCs/>
                <w:color w:val="000000"/>
                <w:sz w:val="16"/>
                <w:szCs w:val="16"/>
              </w:rPr>
              <w:t>02 00</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
                <w:bCs/>
                <w:color w:val="000000"/>
                <w:sz w:val="16"/>
                <w:szCs w:val="16"/>
              </w:rPr>
            </w:pPr>
            <w:r w:rsidRPr="000B01BF">
              <w:rPr>
                <w:rFonts w:ascii="Sylfaen" w:eastAsia="Times New Roman" w:hAnsi="Sylfaen" w:cs="Times New Roman"/>
                <w:b/>
                <w:bCs/>
                <w:color w:val="000000"/>
                <w:sz w:val="16"/>
                <w:szCs w:val="16"/>
              </w:rPr>
              <w:t>ინფრასტრუქტურის განვითარება</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
                <w:bCs/>
                <w:color w:val="000000"/>
                <w:sz w:val="16"/>
                <w:szCs w:val="16"/>
              </w:rPr>
            </w:pPr>
            <w:r w:rsidRPr="000B01BF">
              <w:rPr>
                <w:rFonts w:ascii="Sylfaen" w:eastAsia="Times New Roman" w:hAnsi="Sylfaen" w:cs="Times New Roman"/>
                <w:b/>
                <w:bCs/>
                <w:color w:val="000000"/>
                <w:sz w:val="16"/>
                <w:szCs w:val="16"/>
              </w:rPr>
              <w:t>18557.20</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
                <w:bCs/>
                <w:color w:val="000000"/>
                <w:sz w:val="16"/>
                <w:szCs w:val="16"/>
              </w:rPr>
            </w:pPr>
            <w:r w:rsidRPr="000B01BF">
              <w:rPr>
                <w:rFonts w:ascii="Sylfaen" w:eastAsia="Times New Roman" w:hAnsi="Sylfaen" w:cs="Times New Roman"/>
                <w:b/>
                <w:bCs/>
                <w:color w:val="000000"/>
                <w:sz w:val="16"/>
                <w:szCs w:val="16"/>
              </w:rPr>
              <w:t>6242.72</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
                <w:bCs/>
                <w:color w:val="000000"/>
                <w:sz w:val="16"/>
                <w:szCs w:val="16"/>
              </w:rPr>
            </w:pPr>
            <w:r w:rsidRPr="000B01BF">
              <w:rPr>
                <w:rFonts w:ascii="Sylfaen" w:eastAsia="Times New Roman" w:hAnsi="Sylfaen" w:cs="Times New Roman"/>
                <w:b/>
                <w:bCs/>
                <w:color w:val="000000"/>
                <w:sz w:val="16"/>
                <w:szCs w:val="16"/>
              </w:rPr>
              <w:t>12314.48</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
                <w:bCs/>
                <w:color w:val="000000"/>
                <w:sz w:val="16"/>
                <w:szCs w:val="16"/>
              </w:rPr>
            </w:pPr>
            <w:r w:rsidRPr="000B01BF">
              <w:rPr>
                <w:rFonts w:ascii="Sylfaen" w:eastAsia="Times New Roman" w:hAnsi="Sylfaen" w:cs="Times New Roman"/>
                <w:b/>
                <w:bCs/>
                <w:color w:val="000000"/>
                <w:sz w:val="16"/>
                <w:szCs w:val="16"/>
              </w:rPr>
              <w:t>14117.72</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
                <w:bCs/>
                <w:color w:val="000000"/>
                <w:sz w:val="16"/>
                <w:szCs w:val="16"/>
              </w:rPr>
            </w:pPr>
            <w:r w:rsidRPr="000B01BF">
              <w:rPr>
                <w:rFonts w:ascii="Sylfaen" w:eastAsia="Times New Roman" w:hAnsi="Sylfaen" w:cs="Times New Roman"/>
                <w:b/>
                <w:bCs/>
                <w:color w:val="000000"/>
                <w:sz w:val="16"/>
                <w:szCs w:val="16"/>
              </w:rPr>
              <w:t>4953.50</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
                <w:bCs/>
                <w:color w:val="000000"/>
                <w:sz w:val="16"/>
                <w:szCs w:val="16"/>
              </w:rPr>
            </w:pPr>
            <w:r w:rsidRPr="000B01BF">
              <w:rPr>
                <w:rFonts w:ascii="Sylfaen" w:eastAsia="Times New Roman" w:hAnsi="Sylfaen" w:cs="Times New Roman"/>
                <w:b/>
                <w:bCs/>
                <w:color w:val="000000"/>
                <w:sz w:val="16"/>
                <w:szCs w:val="16"/>
              </w:rPr>
              <w:t>9164.22</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b/>
                <w:sz w:val="16"/>
                <w:szCs w:val="16"/>
              </w:rPr>
            </w:pPr>
            <w:r w:rsidRPr="000B01BF">
              <w:rPr>
                <w:rFonts w:ascii="Calibri" w:eastAsia="Times New Roman" w:hAnsi="Calibri" w:cs="Times New Roman"/>
                <w:b/>
                <w:sz w:val="16"/>
                <w:szCs w:val="16"/>
              </w:rPr>
              <w:t>76.08</w:t>
            </w:r>
          </w:p>
        </w:tc>
      </w:tr>
      <w:tr w:rsidR="000B01BF" w:rsidRPr="000B01BF" w:rsidTr="00685E4E">
        <w:trPr>
          <w:trHeight w:val="575"/>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02 01</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საგზაო ინფრასტრუქტურის განვითარება</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6428.10</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3883.29</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2544.82</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5095.21</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3038.65</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2056.56</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79.26</w:t>
            </w:r>
          </w:p>
        </w:tc>
      </w:tr>
      <w:tr w:rsidR="000B01BF" w:rsidRPr="000B01BF" w:rsidTr="00685E4E">
        <w:trPr>
          <w:trHeight w:val="485"/>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02 02</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წყლის სისტემების განვითარება</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4603.51</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331.37</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4272.13</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3901.12</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316.59</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3584.53</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84.74</w:t>
            </w:r>
          </w:p>
        </w:tc>
      </w:tr>
      <w:tr w:rsidR="000B01BF" w:rsidRPr="000B01BF" w:rsidTr="00685E4E">
        <w:trPr>
          <w:trHeight w:val="300"/>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02 03</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გარე განათება</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1919.53</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0.00</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1919.53</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1590.65</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0.00</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1590.65</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82.87</w:t>
            </w:r>
          </w:p>
        </w:tc>
      </w:tr>
      <w:tr w:rsidR="000B01BF" w:rsidRPr="000B01BF" w:rsidTr="00685E4E">
        <w:trPr>
          <w:trHeight w:val="900"/>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02 04</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მუნიციპალური ტრანსპორტის განვითარება</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1126.15</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420.18</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705.97</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877.06</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287.55</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589.51</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77.88</w:t>
            </w:r>
          </w:p>
        </w:tc>
      </w:tr>
      <w:tr w:rsidR="000B01BF" w:rsidRPr="000B01BF" w:rsidTr="00685E4E">
        <w:trPr>
          <w:trHeight w:val="600"/>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02 05</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ბინათმშენებლობის ღონისძიებები</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2274.46</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999.50</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1274.96</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1821.30</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855.73</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965.58</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80.08</w:t>
            </w:r>
          </w:p>
        </w:tc>
      </w:tr>
      <w:tr w:rsidR="000B01BF" w:rsidRPr="000B01BF" w:rsidTr="00685E4E">
        <w:trPr>
          <w:trHeight w:val="900"/>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02 06</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მუნიციპალიტეტის კეთილმოწყობის ღონისძიებები</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1223.00</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0.00</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1223.00</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95.44</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0.00</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95.44</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7.80</w:t>
            </w:r>
          </w:p>
        </w:tc>
      </w:tr>
      <w:tr w:rsidR="000B01BF" w:rsidRPr="000B01BF" w:rsidTr="00685E4E">
        <w:trPr>
          <w:trHeight w:val="395"/>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02 07</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სარიტუალო ღონისძიებები</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57.82</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0.00</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57.82</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47.77</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0.00</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47.77</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82.63</w:t>
            </w:r>
          </w:p>
        </w:tc>
      </w:tr>
      <w:tr w:rsidR="000B01BF" w:rsidRPr="000B01BF" w:rsidTr="00685E4E">
        <w:trPr>
          <w:trHeight w:val="791"/>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02 08</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18.50</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0.00</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18.50</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16.54</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0.00</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16.54</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89.42</w:t>
            </w:r>
          </w:p>
        </w:tc>
      </w:tr>
      <w:tr w:rsidR="000B01BF" w:rsidRPr="000B01BF" w:rsidTr="00685E4E">
        <w:trPr>
          <w:trHeight w:val="737"/>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02 09</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სოფლის მხარდაჭერის პროგრამით განსახორციელებელი ღონისძიებები</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816.90</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574.01</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242.89</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643.28</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428.62</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214.66</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78.75</w:t>
            </w:r>
          </w:p>
        </w:tc>
      </w:tr>
      <w:tr w:rsidR="000B01BF" w:rsidRPr="000B01BF" w:rsidTr="00685E4E">
        <w:trPr>
          <w:trHeight w:val="683"/>
        </w:trPr>
        <w:tc>
          <w:tcPr>
            <w:tcW w:w="456" w:type="pct"/>
            <w:shd w:val="clear" w:color="auto" w:fill="auto"/>
            <w:vAlign w:val="center"/>
            <w:hideMark/>
          </w:tcPr>
          <w:p w:rsidR="000B01BF" w:rsidRPr="000B01BF" w:rsidRDefault="000B01BF" w:rsidP="00685E4E">
            <w:pPr>
              <w:spacing w:line="240" w:lineRule="auto"/>
              <w:jc w:val="center"/>
              <w:rPr>
                <w:rFonts w:ascii="Arial" w:eastAsia="Times New Roman" w:hAnsi="Arial" w:cs="Arial"/>
                <w:bCs/>
                <w:color w:val="000000"/>
                <w:sz w:val="16"/>
                <w:szCs w:val="16"/>
              </w:rPr>
            </w:pPr>
            <w:r w:rsidRPr="000B01BF">
              <w:rPr>
                <w:rFonts w:ascii="Arial" w:eastAsia="Times New Roman" w:hAnsi="Arial" w:cs="Arial"/>
                <w:bCs/>
                <w:color w:val="000000"/>
                <w:sz w:val="16"/>
                <w:szCs w:val="16"/>
              </w:rPr>
              <w:t>02 10</w:t>
            </w:r>
          </w:p>
        </w:tc>
        <w:tc>
          <w:tcPr>
            <w:tcW w:w="1010" w:type="pct"/>
            <w:shd w:val="clear" w:color="auto" w:fill="auto"/>
            <w:vAlign w:val="center"/>
            <w:hideMark/>
          </w:tcPr>
          <w:p w:rsidR="000B01BF" w:rsidRPr="000B01BF" w:rsidRDefault="000B01BF" w:rsidP="00685E4E">
            <w:pPr>
              <w:spacing w:line="240" w:lineRule="auto"/>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ტურიზმის განვითარების ხელშეწყობა</w:t>
            </w:r>
          </w:p>
        </w:tc>
        <w:tc>
          <w:tcPr>
            <w:tcW w:w="504"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89.24</w:t>
            </w:r>
          </w:p>
        </w:tc>
        <w:tc>
          <w:tcPr>
            <w:tcW w:w="551"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34.37</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54.86</w:t>
            </w:r>
          </w:p>
        </w:tc>
        <w:tc>
          <w:tcPr>
            <w:tcW w:w="505"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29.33</w:t>
            </w:r>
          </w:p>
        </w:tc>
        <w:tc>
          <w:tcPr>
            <w:tcW w:w="553"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26.36</w:t>
            </w:r>
          </w:p>
        </w:tc>
        <w:tc>
          <w:tcPr>
            <w:tcW w:w="459" w:type="pct"/>
            <w:shd w:val="clear" w:color="auto" w:fill="auto"/>
            <w:vAlign w:val="center"/>
            <w:hideMark/>
          </w:tcPr>
          <w:p w:rsidR="000B01BF" w:rsidRPr="000B01BF" w:rsidRDefault="000B01BF" w:rsidP="00685E4E">
            <w:pPr>
              <w:spacing w:line="240" w:lineRule="auto"/>
              <w:jc w:val="right"/>
              <w:rPr>
                <w:rFonts w:ascii="Sylfaen" w:eastAsia="Times New Roman" w:hAnsi="Sylfaen" w:cs="Times New Roman"/>
                <w:bCs/>
                <w:color w:val="000000"/>
                <w:sz w:val="16"/>
                <w:szCs w:val="16"/>
              </w:rPr>
            </w:pPr>
            <w:r w:rsidRPr="000B01BF">
              <w:rPr>
                <w:rFonts w:ascii="Sylfaen" w:eastAsia="Times New Roman" w:hAnsi="Sylfaen" w:cs="Times New Roman"/>
                <w:bCs/>
                <w:color w:val="000000"/>
                <w:sz w:val="16"/>
                <w:szCs w:val="16"/>
              </w:rPr>
              <w:t>2.97</w:t>
            </w:r>
          </w:p>
        </w:tc>
        <w:tc>
          <w:tcPr>
            <w:tcW w:w="457" w:type="pct"/>
            <w:shd w:val="clear" w:color="auto" w:fill="auto"/>
            <w:noWrap/>
            <w:vAlign w:val="center"/>
            <w:hideMark/>
          </w:tcPr>
          <w:p w:rsidR="000B01BF" w:rsidRPr="000B01BF" w:rsidRDefault="000B01BF" w:rsidP="00685E4E">
            <w:pPr>
              <w:spacing w:line="240" w:lineRule="auto"/>
              <w:jc w:val="center"/>
              <w:rPr>
                <w:rFonts w:ascii="Calibri" w:eastAsia="Times New Roman" w:hAnsi="Calibri" w:cs="Times New Roman"/>
                <w:sz w:val="16"/>
                <w:szCs w:val="16"/>
              </w:rPr>
            </w:pPr>
            <w:r w:rsidRPr="000B01BF">
              <w:rPr>
                <w:rFonts w:ascii="Calibri" w:eastAsia="Times New Roman" w:hAnsi="Calibri" w:cs="Times New Roman"/>
                <w:sz w:val="16"/>
                <w:szCs w:val="16"/>
              </w:rPr>
              <w:t>32.87</w:t>
            </w:r>
          </w:p>
        </w:tc>
      </w:tr>
    </w:tbl>
    <w:p w:rsidR="000B01BF" w:rsidRDefault="000B01BF" w:rsidP="005120E9">
      <w:pPr>
        <w:spacing w:before="120" w:after="120" w:line="240" w:lineRule="auto"/>
        <w:ind w:firstLine="708"/>
        <w:jc w:val="right"/>
        <w:textAlignment w:val="baseline"/>
        <w:rPr>
          <w:rFonts w:ascii="Sylfaen" w:hAnsi="Sylfaen" w:cstheme="minorHAnsi"/>
          <w:sz w:val="18"/>
          <w:szCs w:val="20"/>
          <w:lang w:val="ka-GE"/>
        </w:rPr>
      </w:pPr>
    </w:p>
    <w:p w:rsidR="00D55359" w:rsidRDefault="00D55359" w:rsidP="005120E9">
      <w:pPr>
        <w:spacing w:before="120" w:after="120" w:line="240" w:lineRule="auto"/>
        <w:ind w:firstLine="708"/>
        <w:jc w:val="right"/>
        <w:textAlignment w:val="baseline"/>
        <w:rPr>
          <w:rFonts w:ascii="Sylfaen" w:hAnsi="Sylfaen" w:cstheme="minorHAnsi"/>
          <w:sz w:val="18"/>
          <w:szCs w:val="20"/>
          <w:lang w:val="ka-GE"/>
        </w:rPr>
      </w:pPr>
    </w:p>
    <w:p w:rsidR="00490DFB" w:rsidRDefault="00490DFB" w:rsidP="005120E9">
      <w:pPr>
        <w:spacing w:before="120" w:after="120" w:line="240" w:lineRule="auto"/>
        <w:ind w:firstLine="708"/>
        <w:jc w:val="right"/>
        <w:textAlignment w:val="baseline"/>
        <w:rPr>
          <w:rFonts w:ascii="Sylfaen" w:hAnsi="Sylfaen" w:cstheme="minorHAnsi"/>
          <w:sz w:val="18"/>
          <w:szCs w:val="20"/>
          <w:lang w:val="ka-GE"/>
        </w:rPr>
      </w:pPr>
    </w:p>
    <w:p w:rsidR="00D55359" w:rsidRPr="008B0036" w:rsidRDefault="00D55359" w:rsidP="005120E9">
      <w:pPr>
        <w:spacing w:before="120" w:after="120" w:line="240" w:lineRule="auto"/>
        <w:ind w:firstLine="708"/>
        <w:jc w:val="right"/>
        <w:textAlignment w:val="baseline"/>
        <w:rPr>
          <w:rFonts w:ascii="Sylfaen" w:hAnsi="Sylfaen" w:cstheme="minorHAnsi"/>
          <w:sz w:val="18"/>
          <w:szCs w:val="20"/>
          <w:lang w:val="ka-GE"/>
        </w:rPr>
      </w:pP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r>
        <w:rPr>
          <w:rFonts w:ascii="Sylfaen" w:hAnsi="Sylfaen" w:cstheme="minorHAnsi"/>
          <w:noProof/>
          <w:sz w:val="20"/>
          <w:szCs w:val="20"/>
        </w:rPr>
        <w:drawing>
          <wp:inline distT="0" distB="0" distL="0" distR="0" wp14:anchorId="2376EAFD" wp14:editId="2421BD36">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120E9" w:rsidRDefault="005120E9" w:rsidP="005120E9">
      <w:pPr>
        <w:spacing w:before="120" w:after="120" w:line="240" w:lineRule="auto"/>
        <w:ind w:firstLine="708"/>
        <w:jc w:val="both"/>
        <w:textAlignment w:val="baseline"/>
        <w:rPr>
          <w:rFonts w:ascii="Sylfaen" w:hAnsi="Sylfaen" w:cstheme="minorHAnsi"/>
          <w:sz w:val="20"/>
          <w:szCs w:val="20"/>
          <w:lang w:val="ka-GE"/>
        </w:rPr>
      </w:pPr>
    </w:p>
    <w:p w:rsidR="005120E9" w:rsidRDefault="00CA7C0F" w:rsidP="005120E9">
      <w:pPr>
        <w:pStyle w:val="Default"/>
        <w:ind w:left="142"/>
        <w:jc w:val="both"/>
        <w:rPr>
          <w:rFonts w:ascii="Sylfaen" w:eastAsia="Times New Roman" w:hAnsi="Sylfaen" w:cs="Times New Roman"/>
          <w:sz w:val="20"/>
          <w:szCs w:val="20"/>
          <w:lang w:val="ka-GE"/>
        </w:rPr>
      </w:pPr>
      <w:r w:rsidRPr="00CA7C0F">
        <w:rPr>
          <w:rFonts w:ascii="Sylfaen" w:hAnsi="Sylfaen" w:cs="AcadNusx"/>
          <w:b/>
          <w:noProof/>
          <w:sz w:val="20"/>
          <w:szCs w:val="20"/>
        </w:rPr>
        <w:drawing>
          <wp:anchor distT="0" distB="0" distL="114300" distR="114300" simplePos="0" relativeHeight="251660288" behindDoc="0" locked="0" layoutInCell="1" allowOverlap="1">
            <wp:simplePos x="0" y="0"/>
            <wp:positionH relativeFrom="column">
              <wp:posOffset>87464</wp:posOffset>
            </wp:positionH>
            <wp:positionV relativeFrom="paragraph">
              <wp:posOffset>-2678</wp:posOffset>
            </wp:positionV>
            <wp:extent cx="1144988" cy="1525633"/>
            <wp:effectExtent l="0" t="0" r="0" b="0"/>
            <wp:wrapSquare wrapText="bothSides"/>
            <wp:docPr id="11" name="Picture 11" descr="E:\NCH\2022 წელი\ბიუჯეტი 2022\ფინანსთა სამინისტროში გასაგზავნი დანართები\გზებ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ი 2022\ფინანსთა სამინისტროში გასაგზავნი დანართები\გზები.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4988" cy="1525633"/>
                    </a:xfrm>
                    <a:prstGeom prst="rect">
                      <a:avLst/>
                    </a:prstGeom>
                    <a:noFill/>
                    <a:ln>
                      <a:noFill/>
                    </a:ln>
                  </pic:spPr>
                </pic:pic>
              </a:graphicData>
            </a:graphic>
          </wp:anchor>
        </w:drawing>
      </w:r>
      <w:r w:rsidR="005120E9" w:rsidRPr="00366C94">
        <w:rPr>
          <w:rFonts w:ascii="Sylfaen" w:hAnsi="Sylfaen" w:cs="AcadNusx"/>
          <w:b/>
          <w:sz w:val="20"/>
          <w:szCs w:val="20"/>
          <w:lang w:val="ka-GE"/>
        </w:rPr>
        <w:t>საგზაო ინფრასტრუქტურის განვითარების პროგრამა</w:t>
      </w:r>
      <w:r w:rsidR="005120E9">
        <w:rPr>
          <w:rFonts w:ascii="Sylfaen" w:hAnsi="Sylfaen" w:cs="AcadNusx"/>
          <w:b/>
          <w:sz w:val="20"/>
          <w:szCs w:val="20"/>
          <w:lang w:val="ka-GE"/>
        </w:rPr>
        <w:t xml:space="preserve"> -</w:t>
      </w:r>
      <w:r w:rsidR="005120E9">
        <w:rPr>
          <w:rFonts w:ascii="Sylfaen" w:hAnsi="Sylfaen" w:cs="AcadNusx"/>
          <w:sz w:val="20"/>
          <w:szCs w:val="20"/>
          <w:lang w:val="ka-GE"/>
        </w:rPr>
        <w:t xml:space="preserve"> თელავის მუნიციპალიტეტის ტერიტორიაზე </w:t>
      </w:r>
      <w:r w:rsidR="005120E9" w:rsidRPr="00366C94">
        <w:rPr>
          <w:rFonts w:ascii="Sylfaen" w:eastAsia="Times New Roman" w:hAnsi="Sylfaen" w:cs="Times New Roman"/>
          <w:sz w:val="20"/>
          <w:szCs w:val="20"/>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w:t>
      </w:r>
      <w:proofErr w:type="gramStart"/>
      <w:r w:rsidR="005120E9" w:rsidRPr="00366C94">
        <w:rPr>
          <w:rFonts w:ascii="Sylfaen" w:eastAsia="Times New Roman" w:hAnsi="Sylfaen" w:cs="Times New Roman"/>
          <w:sz w:val="20"/>
          <w:szCs w:val="20"/>
        </w:rPr>
        <w:t>ქალაქის</w:t>
      </w:r>
      <w:proofErr w:type="gramEnd"/>
      <w:r w:rsidR="005120E9" w:rsidRPr="00366C94">
        <w:rPr>
          <w:rFonts w:ascii="Sylfaen" w:eastAsia="Times New Roman" w:hAnsi="Sylfaen" w:cs="Times New Roman"/>
          <w:sz w:val="20"/>
          <w:szCs w:val="20"/>
        </w:rPr>
        <w:t xml:space="preserve">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w:t>
      </w:r>
      <w:proofErr w:type="gramStart"/>
      <w:r w:rsidR="005120E9" w:rsidRPr="00366C94">
        <w:rPr>
          <w:rFonts w:ascii="Sylfaen" w:eastAsia="Times New Roman" w:hAnsi="Sylfaen" w:cs="Times New Roman"/>
          <w:sz w:val="20"/>
          <w:szCs w:val="20"/>
        </w:rPr>
        <w:t>მიმდინარე</w:t>
      </w:r>
      <w:proofErr w:type="gramEnd"/>
      <w:r w:rsidR="005120E9" w:rsidRPr="00366C94">
        <w:rPr>
          <w:rFonts w:ascii="Sylfaen" w:eastAsia="Times New Roman" w:hAnsi="Sylfaen" w:cs="Times New Roman"/>
          <w:sz w:val="20"/>
          <w:szCs w:val="20"/>
        </w:rPr>
        <w:t xml:space="preserve"> შეკეთებით სამუშაოებს ითხოვს ბოლო წლების მანძილზე რეაბილიტირებული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აუცილებელ რეაბილიტაციას;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005120E9">
        <w:rPr>
          <w:rFonts w:ascii="Sylfaen" w:eastAsia="Times New Roman" w:hAnsi="Sylfaen" w:cs="Times New Roman"/>
          <w:sz w:val="20"/>
          <w:szCs w:val="20"/>
          <w:lang w:val="ka-GE"/>
        </w:rPr>
        <w:t xml:space="preserve"> პროგრამა შედგება 3 ქვეპროგრამისაგან:</w:t>
      </w:r>
    </w:p>
    <w:p w:rsidR="00AB2512" w:rsidRPr="00AB2512" w:rsidRDefault="005120E9" w:rsidP="00294E6A">
      <w:pPr>
        <w:pStyle w:val="Default"/>
        <w:numPr>
          <w:ilvl w:val="0"/>
          <w:numId w:val="3"/>
        </w:numPr>
        <w:jc w:val="both"/>
        <w:rPr>
          <w:rFonts w:ascii="Sylfaen" w:hAnsi="Sylfaen" w:cs="AcadNusx"/>
          <w:sz w:val="20"/>
          <w:szCs w:val="20"/>
          <w:lang w:val="ka-GE"/>
        </w:rPr>
      </w:pPr>
      <w:r w:rsidRPr="00AB2512">
        <w:rPr>
          <w:rFonts w:ascii="Sylfaen" w:hAnsi="Sylfaen" w:cs="AcadNusx"/>
          <w:sz w:val="20"/>
          <w:szCs w:val="20"/>
          <w:lang w:val="ka-GE"/>
        </w:rPr>
        <w:t>გზების კაპიტალური შეკეთება</w:t>
      </w:r>
      <w:r w:rsidR="00D10D2C" w:rsidRPr="00AB2512">
        <w:rPr>
          <w:rFonts w:ascii="Sylfaen" w:hAnsi="Sylfaen" w:cs="AcadNusx"/>
          <w:sz w:val="20"/>
          <w:szCs w:val="20"/>
          <w:lang w:val="ka-GE"/>
        </w:rPr>
        <w:t xml:space="preserve"> -  </w:t>
      </w:r>
      <w:r w:rsidR="00AB2512" w:rsidRPr="00AB2512">
        <w:rPr>
          <w:rFonts w:ascii="Sylfaen" w:hAnsi="Sylfaen" w:cs="AcadNusx"/>
          <w:sz w:val="20"/>
          <w:szCs w:val="20"/>
          <w:lang w:val="ka-GE"/>
        </w:rPr>
        <w:t xml:space="preserve">ქვეპროგრამის ფარგლებში განხორციელდა გზების (ერისთავის ქუჩაზე ქვაფენილის მოწყობა, ლეონიძის ჩიხის, ჭონქაძის III შესახვევის (უნივერსიტეტის ქუჩა), მეგობრობის ქუჩის, სოხუმის ქუჩის, აბანოს I შესახვევის, ბარათაშვილის ქუჩის,  სოფ. წინანდლში, სოფ. კურდღელაურში, სოფ. ართანაში, სოფ. იყალთოში, სოფ. ნასამხრალში, შალაურში და სხვ) რეაბილიტაცია, განხორციელდა ქ. თელავში, უნივერსიტეტის ქუჩაზე არსებული დაზიანებული ტროტუარების რეაბილიტაცია, ახალი ტროტუარების და პარკინგის მოწყობა.  შეძენილი იქნა საპროექტო სახარჯთაღრიცხვო </w:t>
      </w:r>
      <w:r w:rsidR="00AB2512" w:rsidRPr="00AB2512">
        <w:rPr>
          <w:rFonts w:ascii="Sylfaen" w:hAnsi="Sylfaen" w:cs="AcadNusx"/>
          <w:sz w:val="20"/>
          <w:szCs w:val="20"/>
          <w:lang w:val="ka-GE"/>
        </w:rPr>
        <w:lastRenderedPageBreak/>
        <w:t>დოკუმენტაცია. 2022 წელს გაგრძელდა ქ. თელავში  ლეონიძის ქუჩის რეაბილიტაცია, სოფ. ვანთაში, სოფ. ნაფარეულში, სოფ. ლაფანყურში, სოფ. ბუშეტში, სოფ. აკურაში და სოფ. შალაურში შიდა სასოფლო გზის რეაბილიტაცია;</w:t>
      </w:r>
    </w:p>
    <w:p w:rsidR="00AB2512" w:rsidRPr="00AB2512" w:rsidRDefault="005120E9" w:rsidP="00294E6A">
      <w:pPr>
        <w:pStyle w:val="Default"/>
        <w:numPr>
          <w:ilvl w:val="0"/>
          <w:numId w:val="3"/>
        </w:numPr>
        <w:jc w:val="both"/>
        <w:rPr>
          <w:rFonts w:ascii="Sylfaen" w:eastAsia="Times New Roman" w:hAnsi="Sylfaen" w:cs="Times New Roman"/>
          <w:sz w:val="20"/>
          <w:szCs w:val="20"/>
        </w:rPr>
      </w:pPr>
      <w:r w:rsidRPr="00AB2512">
        <w:rPr>
          <w:rFonts w:ascii="Sylfaen" w:hAnsi="Sylfaen" w:cs="AcadNusx"/>
          <w:sz w:val="20"/>
          <w:szCs w:val="20"/>
          <w:lang w:val="ka-GE"/>
        </w:rPr>
        <w:t>გზების მიმდინარე შეკეთება</w:t>
      </w:r>
      <w:r w:rsidR="00D10D2C" w:rsidRPr="00AB2512">
        <w:rPr>
          <w:rFonts w:ascii="Sylfaen" w:hAnsi="Sylfaen" w:cs="AcadNusx"/>
          <w:sz w:val="20"/>
          <w:szCs w:val="20"/>
          <w:lang w:val="ka-GE"/>
        </w:rPr>
        <w:t xml:space="preserve"> - </w:t>
      </w:r>
      <w:r w:rsidR="00AB2512" w:rsidRPr="00AB2512">
        <w:rPr>
          <w:rFonts w:ascii="Sylfaen" w:hAnsi="Sylfaen" w:cs="AcadNusx"/>
          <w:sz w:val="20"/>
          <w:szCs w:val="20"/>
          <w:lang w:val="ka-GE"/>
        </w:rP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ბოლო წლების მანძილზე რეაბილიტირებული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2021 წელსაც სამუშაოები განხორციელდა 17062 კვ.მ-ზე, კერძოდ,  ქ. თელავში - ჭავჭავაძის გამზირზე, უნივერსიტეტის ქუჩა, ალაზნის გამზირი, რუსთაველის ქუჩა, არჩილ II ქუჩა, სულხანიშვილის ქუჩა, წინანდლის I ჩიხი, წინანდლის II ჩიხი,    ბაგრატიონის ქუჩა, თეთრიანის ჩიხი, ერეკლე II-ს ქუჩა, აღმაშენებლის I ჩიხი, არსენიშვილის ქუჩა , გოშაძეს ქუჩა,  ბარნოვის ქუჩა, ლესელიძის ქუჩა, სარაჯიშვილის ქუჩა, ვაჩნაძის ქუჩა, ლიონიძეს ქუჩა, დუმბაძის ქუჩა, სეხნიაშვილის ქუჩა, კავკასიონის ქუჩა, თამარ მეფის ქუჩა, მაგამედოვის ქუჩა, დავითაშვილის ქუჩა, რობაქიძის ქუჩა, თეთრიანის ქუჩა, ამირეჯიბის ქუჩა, გამარჯვების ქუჩა  და სხვა,  სოფლებში - კურდღელაური, გულგულა და სხვა;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p w:rsidR="00D10D2C" w:rsidRPr="00AB2512" w:rsidRDefault="005120E9" w:rsidP="00294E6A">
      <w:pPr>
        <w:pStyle w:val="Default"/>
        <w:numPr>
          <w:ilvl w:val="0"/>
          <w:numId w:val="3"/>
        </w:numPr>
        <w:jc w:val="both"/>
        <w:rPr>
          <w:rFonts w:ascii="Sylfaen" w:hAnsi="Sylfaen" w:cs="AcadNusx"/>
          <w:sz w:val="20"/>
          <w:szCs w:val="20"/>
          <w:lang w:val="ka-GE"/>
        </w:rPr>
      </w:pPr>
      <w:r w:rsidRPr="00AB2512">
        <w:rPr>
          <w:rFonts w:ascii="Sylfaen" w:hAnsi="Sylfaen" w:cs="AcadNusx"/>
          <w:sz w:val="20"/>
          <w:szCs w:val="20"/>
          <w:lang w:val="ka-GE"/>
        </w:rPr>
        <w:t>საგზაო ნიშნები და უსაფრთხოება</w:t>
      </w:r>
      <w:r w:rsidR="00D10D2C" w:rsidRPr="00AB2512">
        <w:rPr>
          <w:rFonts w:ascii="Sylfaen" w:hAnsi="Sylfaen" w:cs="AcadNusx"/>
          <w:sz w:val="20"/>
          <w:szCs w:val="20"/>
          <w:lang w:val="ka-GE"/>
        </w:rPr>
        <w:t xml:space="preserve"> - </w:t>
      </w:r>
      <w:r w:rsidR="00AB2512" w:rsidRPr="00AB2512">
        <w:rPr>
          <w:rFonts w:ascii="Sylfaen" w:hAnsi="Sylfaen" w:cs="AcadNusx"/>
          <w:sz w:val="20"/>
          <w:szCs w:val="20"/>
          <w:lang w:val="ka-GE"/>
        </w:rPr>
        <w:t>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წლის განმავლობაში  საჭიროების შესაბამისად განხორციელდა სხვადასხვა ლოკაციებზე საგზაო მონიშვნების დახაზვა (786.68მ2),  შუქნიშნების მოვლა-პატრონობა, შუქნიშნებზე გახარჯული ელ.ენერგიის ანაზღაურება, უსაფრთხოების მიზნით თოვლიანი ამინდის შემთხვევაში საავტომობილო გზების თოვლისგან გაწმენდა. მოთხოვნის და საჭიროების შესაბამისად, სხვადასხვა ლოკაციებზე მოეწყო სიჩქარის შემზღუდავი ბარიერები, საერთო სიგრძით 234 მ. მოხდა სხვადასხვა ლოკაციებზე ახალი საგზაო ნიშნების დამონტაჟება, დამონტაჟდა 250 ცალი საგზაო ნიშანი. განხორციელდა ვიდეო სამეთვალყურეო კამერების მოვლა-პატრონობა.</w:t>
      </w:r>
    </w:p>
    <w:p w:rsidR="005120E9" w:rsidRPr="00366C94" w:rsidRDefault="005120E9" w:rsidP="00D10D2C">
      <w:pPr>
        <w:pStyle w:val="Default"/>
        <w:ind w:left="862"/>
        <w:jc w:val="both"/>
        <w:rPr>
          <w:rFonts w:ascii="Sylfaen" w:hAnsi="Sylfaen" w:cs="AcadNusx"/>
          <w:sz w:val="20"/>
          <w:szCs w:val="20"/>
          <w:lang w:val="ka-GE"/>
        </w:rPr>
      </w:pPr>
    </w:p>
    <w:p w:rsidR="005120E9" w:rsidRPr="00366C94" w:rsidRDefault="005120E9" w:rsidP="005120E9">
      <w:pPr>
        <w:pStyle w:val="Default"/>
        <w:ind w:left="862"/>
        <w:jc w:val="both"/>
        <w:rPr>
          <w:rFonts w:ascii="Sylfaen" w:hAnsi="Sylfaen" w:cs="AcadNusx"/>
          <w:sz w:val="20"/>
          <w:szCs w:val="20"/>
          <w:lang w:val="ka-GE"/>
        </w:rPr>
      </w:pPr>
    </w:p>
    <w:p w:rsidR="005120E9" w:rsidRDefault="00CA7C0F" w:rsidP="005120E9">
      <w:pPr>
        <w:spacing w:line="240" w:lineRule="auto"/>
        <w:ind w:firstLine="360"/>
        <w:jc w:val="both"/>
        <w:rPr>
          <w:rFonts w:ascii="Sylfaen" w:eastAsia="Times New Roman" w:hAnsi="Sylfaen" w:cs="Times New Roman"/>
          <w:color w:val="000000"/>
          <w:sz w:val="20"/>
          <w:szCs w:val="20"/>
          <w:lang w:val="ka-GE"/>
        </w:rPr>
      </w:pPr>
      <w:r w:rsidRPr="00CA7C0F">
        <w:rPr>
          <w:rFonts w:ascii="Sylfaen" w:hAnsi="Sylfaen"/>
          <w:b/>
          <w:noProof/>
          <w:sz w:val="20"/>
          <w:szCs w:val="20"/>
          <w:u w:val="single"/>
        </w:rPr>
        <w:drawing>
          <wp:anchor distT="0" distB="0" distL="114300" distR="114300" simplePos="0" relativeHeight="251661312" behindDoc="1" locked="0" layoutInCell="1" allowOverlap="1">
            <wp:simplePos x="0" y="0"/>
            <wp:positionH relativeFrom="column">
              <wp:posOffset>230588</wp:posOffset>
            </wp:positionH>
            <wp:positionV relativeFrom="paragraph">
              <wp:posOffset>801</wp:posOffset>
            </wp:positionV>
            <wp:extent cx="1288111" cy="1591829"/>
            <wp:effectExtent l="0" t="0" r="7620" b="8890"/>
            <wp:wrapTight wrapText="bothSides">
              <wp:wrapPolygon edited="0">
                <wp:start x="0" y="0"/>
                <wp:lineTo x="0" y="21462"/>
                <wp:lineTo x="21408" y="21462"/>
                <wp:lineTo x="21408" y="0"/>
                <wp:lineTo x="0" y="0"/>
              </wp:wrapPolygon>
            </wp:wrapTight>
            <wp:docPr id="12" name="Picture 12" descr="E:\NCH\2022 წელი\ბიუჯეტი 2022\ფინანსთა სამინისტროში გასაგზავნი დანართები\წყალ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H\2022 წელი\ბიუჯეტი 2022\ფინანსთა სამინისტროში გასაგზავნი დანართები\წყალი.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8111" cy="1591829"/>
                    </a:xfrm>
                    <a:prstGeom prst="rect">
                      <a:avLst/>
                    </a:prstGeom>
                    <a:noFill/>
                    <a:ln>
                      <a:noFill/>
                    </a:ln>
                  </pic:spPr>
                </pic:pic>
              </a:graphicData>
            </a:graphic>
          </wp:anchor>
        </w:drawing>
      </w:r>
      <w:r w:rsidR="005120E9">
        <w:rPr>
          <w:rFonts w:ascii="Sylfaen" w:hAnsi="Sylfaen"/>
          <w:b/>
          <w:sz w:val="20"/>
          <w:szCs w:val="20"/>
          <w:u w:val="single"/>
          <w:lang w:val="ka-GE"/>
        </w:rPr>
        <w:t xml:space="preserve">წყლის სისტემების განვითარების პროგრამა- </w:t>
      </w:r>
      <w:r w:rsidR="005120E9" w:rsidRPr="00A2381F">
        <w:rPr>
          <w:rFonts w:ascii="Sylfaen" w:eastAsia="Times New Roman" w:hAnsi="Sylfaen" w:cs="Times New Roman"/>
          <w:color w:val="000000"/>
          <w:sz w:val="20"/>
          <w:szCs w:val="20"/>
        </w:rPr>
        <w:t xml:space="preserve">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და შეუფერხებელ ფუნქციონირებისათვის შესაბამისი ღონისძიებების განხორცილებას. </w:t>
      </w:r>
      <w:proofErr w:type="gramStart"/>
      <w:r w:rsidR="005120E9" w:rsidRPr="00A2381F">
        <w:rPr>
          <w:rFonts w:ascii="Sylfaen" w:eastAsia="Times New Roman" w:hAnsi="Sylfaen" w:cs="Times New Roman"/>
          <w:color w:val="000000"/>
          <w:sz w:val="20"/>
          <w:szCs w:val="20"/>
        </w:rPr>
        <w:t>საჭიროების</w:t>
      </w:r>
      <w:proofErr w:type="gramEnd"/>
      <w:r w:rsidR="005120E9" w:rsidRPr="00A2381F">
        <w:rPr>
          <w:rFonts w:ascii="Sylfaen" w:eastAsia="Times New Roman" w:hAnsi="Sylfaen" w:cs="Times New Roman"/>
          <w:color w:val="000000"/>
          <w:sz w:val="20"/>
          <w:szCs w:val="20"/>
        </w:rPr>
        <w:t xml:space="preserve"> შემთხვევაში ასევე ხორციელდება ახალი წყალმომარაგების ქსელის მოწყობის სამუშაოები. </w:t>
      </w:r>
      <w:proofErr w:type="gramStart"/>
      <w:r w:rsidR="00C07906">
        <w:rPr>
          <w:rFonts w:ascii="Sylfaen" w:eastAsia="Times New Roman" w:hAnsi="Sylfaen" w:cs="Times New Roman"/>
          <w:color w:val="000000"/>
          <w:sz w:val="20"/>
          <w:szCs w:val="20"/>
        </w:rPr>
        <w:t>ასევე</w:t>
      </w:r>
      <w:proofErr w:type="gramEnd"/>
      <w:r w:rsidR="00C07906">
        <w:rPr>
          <w:rFonts w:ascii="Sylfaen" w:eastAsia="Times New Roman" w:hAnsi="Sylfaen" w:cs="Times New Roman"/>
          <w:color w:val="000000"/>
          <w:sz w:val="20"/>
          <w:szCs w:val="20"/>
        </w:rPr>
        <w:t xml:space="preserve"> ანაზღაურდ</w:t>
      </w:r>
      <w:r w:rsidR="00FC66A5">
        <w:rPr>
          <w:rFonts w:ascii="Sylfaen" w:eastAsia="Times New Roman" w:hAnsi="Sylfaen" w:cs="Times New Roman"/>
          <w:color w:val="000000"/>
          <w:sz w:val="20"/>
          <w:szCs w:val="20"/>
        </w:rPr>
        <w:t xml:space="preserve">ა </w:t>
      </w:r>
      <w:r w:rsidR="005120E9" w:rsidRPr="00A2381F">
        <w:rPr>
          <w:rFonts w:ascii="Sylfaen" w:eastAsia="Times New Roman" w:hAnsi="Sylfaen" w:cs="Times New Roman"/>
          <w:color w:val="000000"/>
          <w:sz w:val="20"/>
          <w:szCs w:val="20"/>
        </w:rPr>
        <w:t xml:space="preserve">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r w:rsidR="005120E9">
        <w:rPr>
          <w:rFonts w:ascii="Sylfaen" w:eastAsia="Times New Roman" w:hAnsi="Sylfaen" w:cs="Times New Roman"/>
          <w:color w:val="000000"/>
          <w:sz w:val="20"/>
          <w:szCs w:val="20"/>
          <w:lang w:val="ka-GE"/>
        </w:rPr>
        <w:t>პროგრამა მოიცავს შემდეგ ქვეპროგრამებს:</w:t>
      </w:r>
    </w:p>
    <w:p w:rsidR="005120E9" w:rsidRPr="00C07906" w:rsidRDefault="005120E9" w:rsidP="00502EED">
      <w:pPr>
        <w:pStyle w:val="ListParagraph"/>
        <w:numPr>
          <w:ilvl w:val="0"/>
          <w:numId w:val="8"/>
        </w:numPr>
        <w:spacing w:line="240" w:lineRule="auto"/>
        <w:jc w:val="both"/>
        <w:rPr>
          <w:rFonts w:ascii="Sylfaen" w:eastAsia="Times New Roman" w:hAnsi="Sylfaen"/>
          <w:color w:val="000000"/>
          <w:sz w:val="20"/>
          <w:szCs w:val="20"/>
          <w:lang w:val="ka-GE"/>
        </w:rPr>
      </w:pPr>
      <w:r w:rsidRPr="00C07906">
        <w:rPr>
          <w:rFonts w:ascii="Sylfaen" w:eastAsia="Times New Roman" w:hAnsi="Sylfaen" w:cs="Sylfaen"/>
          <w:color w:val="000000"/>
          <w:sz w:val="20"/>
          <w:szCs w:val="20"/>
          <w:lang w:val="ka-GE"/>
        </w:rPr>
        <w:t>სასმელი</w:t>
      </w:r>
      <w:r w:rsidRPr="00C07906">
        <w:rPr>
          <w:rFonts w:ascii="Sylfaen" w:eastAsia="Times New Roman" w:hAnsi="Sylfaen"/>
          <w:color w:val="000000"/>
          <w:sz w:val="20"/>
          <w:szCs w:val="20"/>
          <w:lang w:val="ka-GE"/>
        </w:rPr>
        <w:t xml:space="preserve"> წყლის სისტემების რეაბილიტაცია</w:t>
      </w:r>
      <w:r w:rsidR="00D10D2C" w:rsidRPr="00C07906">
        <w:rPr>
          <w:rFonts w:ascii="Sylfaen" w:eastAsia="Times New Roman" w:hAnsi="Sylfaen"/>
          <w:color w:val="000000"/>
          <w:sz w:val="20"/>
          <w:szCs w:val="20"/>
          <w:lang w:val="ka-GE"/>
        </w:rPr>
        <w:t xml:space="preserve"> - </w:t>
      </w:r>
      <w:r w:rsidR="00C07906" w:rsidRPr="00C07906">
        <w:rPr>
          <w:rFonts w:ascii="Sylfaen" w:eastAsia="Times New Roman" w:hAnsi="Sylfaen"/>
          <w:color w:val="000000"/>
          <w:sz w:val="20"/>
          <w:szCs w:val="20"/>
          <w:lang w:val="ka-GE"/>
        </w:rPr>
        <w:t xml:space="preserve">ქვეპროგრამის განხორციელებისას, სასმელი წყლის მიწოდების გაუმჯობესების მიზნით, განხორციელდა სხვადასხვა სამუშაოები, 2021 წელს დასრულდა  სოფ. კონდოლში, სოფ. ფშაველში, სოფ. წინანდალში სასმელი წყლის სისტემის რეაბილიტაცია. სოფ. იყალთოში, სოფ. რუისპირში სოფ. შალაურში, სოფ. </w:t>
      </w:r>
      <w:r w:rsidR="00C07906" w:rsidRPr="00C07906">
        <w:rPr>
          <w:rFonts w:ascii="Sylfaen" w:eastAsia="Times New Roman" w:hAnsi="Sylfaen"/>
          <w:color w:val="000000"/>
          <w:sz w:val="20"/>
          <w:szCs w:val="20"/>
          <w:lang w:val="ka-GE"/>
        </w:rPr>
        <w:lastRenderedPageBreak/>
        <w:t xml:space="preserve">ვარდისუბანში ჭაბურღილების მოწყობა და სოფ. წინანდალში ჭაბურღილის გაწმენდა. 2021 წელს დასრულდა რეგიონებში განსახორციელებელი პროექტების ფონდიდან გამოყოფილი თანხით და ადგილობრივი ბიუჯეტის თანადაფინანსებით სასმელი წყლის ჭაბურღილების მოწყობა სოფლებში: სოფ. იყალთო, სოფ. რუისპირი. რეაბილიტაცია ჩაუტარდა სოფ. გულგულაში სასმელი წყლის სისტემებს. 2021 წელს დაიწყო სოფ. გულგულაში, სოფ. ბუშეტში, სოფ. ვარდისუბანში, სოფ. ლალისყურში და სოფ. ართანაში სასმელი წყლის ჭაბურღილების მოწყობის სამუშაოები, სოფ. ქვ. ხოდაშნის წყალმომარაგების ქსელის რეაბილიტაცია, დამატებითი რეზერვუარები მოეწყო სასმელი წყლის ჭაბურღილებთან სოფ. ჯუღაანში, სოფ. შალაურში, სოფ. იყალთოში. ქვეპროგრამის დაფინანსების ფარგლებში განხორციელდა აგრეთვე სასმელი წყლის ჭაბურღილების მოვლა-პატრონობა.  წლის განმავლობაში გამართულად ფუნქციონირებდა  მუნიციპალიტეტის ტერიტორიაზე არსებული ჭაბურღილები,  განხორციელდა ჭაბურღილებისათვის მიწოდებული ელ.ენერგიის სიმძლავრის გაზრდა. საპროექტო-სახარჯთაღრიცხვო დოკუმენტაციის შეძენა, საექსპერტო მომსახურება და სხვა. </w:t>
      </w:r>
    </w:p>
    <w:p w:rsidR="005120E9" w:rsidRPr="00CE048D" w:rsidRDefault="005120E9" w:rsidP="005120E9">
      <w:pPr>
        <w:pStyle w:val="ListParagraph"/>
        <w:numPr>
          <w:ilvl w:val="0"/>
          <w:numId w:val="6"/>
        </w:numPr>
        <w:spacing w:line="240" w:lineRule="auto"/>
        <w:jc w:val="both"/>
        <w:rPr>
          <w:rFonts w:ascii="Sylfaen" w:eastAsia="Times New Roman" w:hAnsi="Sylfaen"/>
          <w:color w:val="000000"/>
          <w:sz w:val="20"/>
          <w:szCs w:val="20"/>
          <w:lang w:val="ka-GE"/>
        </w:rPr>
      </w:pPr>
      <w:r w:rsidRPr="00CE048D">
        <w:rPr>
          <w:rFonts w:ascii="Sylfaen" w:eastAsia="Times New Roman" w:hAnsi="Sylfaen"/>
          <w:color w:val="000000"/>
          <w:sz w:val="20"/>
          <w:szCs w:val="20"/>
          <w:lang w:val="ka-GE"/>
        </w:rPr>
        <w:t>სასმელი წყლის სისტემების ექსპლუატაცია</w:t>
      </w:r>
      <w:r w:rsidR="00C07906">
        <w:rPr>
          <w:rFonts w:ascii="Sylfaen" w:eastAsia="Times New Roman" w:hAnsi="Sylfaen"/>
          <w:color w:val="000000"/>
          <w:sz w:val="20"/>
          <w:szCs w:val="20"/>
          <w:lang w:val="ka-GE"/>
        </w:rPr>
        <w:t xml:space="preserve"> - </w:t>
      </w:r>
      <w:r w:rsidR="00C07906" w:rsidRPr="00C07906">
        <w:rPr>
          <w:rFonts w:ascii="Sylfaen" w:eastAsia="Times New Roman" w:hAnsi="Sylfaen"/>
          <w:color w:val="000000"/>
          <w:sz w:val="20"/>
          <w:szCs w:val="20"/>
          <w:lang w:val="ka-GE"/>
        </w:rPr>
        <w:t>ქვეპროგრამით განხორციელდა სასმელი წყლის სისტემების დაზიანების შემთხვევაში წერტილოვანი შეკეთება, დაფინანსდა ჭაბურღილებზე გახარჯული ელ. ენერგიის ანაზღაურება. განხორციელდა ბუნებრივი წყაროების ექსპერტიზა. წლის განმავლობაში, საჭიროების შესაბამისად,  ამოიცვალა დაზიანებული სასმელი წყლის მილები. განხორციელდა სოფ.კონდოლში, სოფ. კურდღელაურში, სოფ. გულგულაში, სოფ. ბუშეტსა და სოფ. წინანდალში სასმელი წყლის ჭაბურღილების გაწმენდა.</w:t>
      </w:r>
    </w:p>
    <w:p w:rsidR="00C07906" w:rsidRPr="00C07906" w:rsidRDefault="005120E9" w:rsidP="00502EED">
      <w:pPr>
        <w:pStyle w:val="ListParagraph"/>
        <w:numPr>
          <w:ilvl w:val="0"/>
          <w:numId w:val="6"/>
        </w:numPr>
        <w:spacing w:line="240" w:lineRule="auto"/>
        <w:jc w:val="both"/>
        <w:rPr>
          <w:rFonts w:ascii="Sylfaen" w:eastAsia="Times New Roman" w:hAnsi="Sylfaen"/>
          <w:color w:val="000000"/>
          <w:sz w:val="20"/>
          <w:szCs w:val="20"/>
          <w:lang w:val="ka-GE"/>
        </w:rPr>
      </w:pPr>
      <w:r w:rsidRPr="00C07906">
        <w:rPr>
          <w:rFonts w:ascii="Sylfaen" w:eastAsia="Times New Roman" w:hAnsi="Sylfaen" w:cs="Sylfaen"/>
          <w:color w:val="000000"/>
          <w:sz w:val="20"/>
          <w:szCs w:val="20"/>
          <w:lang w:val="ka-GE"/>
        </w:rPr>
        <w:t>ჩამდინარე</w:t>
      </w:r>
      <w:r w:rsidRPr="00C07906">
        <w:rPr>
          <w:rFonts w:ascii="Sylfaen" w:eastAsia="Times New Roman" w:hAnsi="Sylfaen"/>
          <w:color w:val="000000"/>
          <w:sz w:val="20"/>
          <w:szCs w:val="20"/>
          <w:lang w:val="ka-GE"/>
        </w:rPr>
        <w:t xml:space="preserve"> წყლების სისტემის მოწყობა-რეაბილიტაციისა და ექსპლ</w:t>
      </w:r>
      <w:r w:rsidR="00CA7C0F" w:rsidRPr="00C07906">
        <w:rPr>
          <w:rFonts w:ascii="Sylfaen" w:eastAsia="Times New Roman" w:hAnsi="Sylfaen"/>
          <w:color w:val="000000"/>
          <w:sz w:val="20"/>
          <w:szCs w:val="20"/>
          <w:lang w:val="ka-GE"/>
        </w:rPr>
        <w:t>უ</w:t>
      </w:r>
      <w:r w:rsidRPr="00C07906">
        <w:rPr>
          <w:rFonts w:ascii="Sylfaen" w:eastAsia="Times New Roman" w:hAnsi="Sylfaen"/>
          <w:color w:val="000000"/>
          <w:sz w:val="20"/>
          <w:szCs w:val="20"/>
          <w:lang w:val="ka-GE"/>
        </w:rPr>
        <w:t>ატაციის ღონისძიებები</w:t>
      </w:r>
      <w:r w:rsidR="00C07906" w:rsidRPr="00C07906">
        <w:rPr>
          <w:rFonts w:ascii="Sylfaen" w:eastAsia="Times New Roman" w:hAnsi="Sylfaen"/>
          <w:color w:val="000000"/>
          <w:sz w:val="20"/>
          <w:szCs w:val="20"/>
          <w:lang w:val="ka-GE"/>
        </w:rPr>
        <w:t xml:space="preserve"> - ქვეპროგრამით განხორციელდა მუნიციპალიტეტის ტერიტორიაზე არსებული სანიაღვრე არხების გაწმენდა, წლის განმავლობაში, საჭიროების შესაბამისად, სხვადასხვა ლოკაციებზე გაიწმინდა 3110მ სანიაღვრე არხი.  განხორციელდა ახალი სანიაღვრე არხების მოწყობა მუნიციპალიტეტის ტერიტორიაზე, მათ შორის: სოფ. სანიორეში, სოფ, კურდღელაურში, სოფ. კისისხევში, სოფ. ვარდისუბანში, სოფ. ნაფარეულში  ქ. თელავში, ერისთავის  ქუჩაზე და სხვა. </w:t>
      </w:r>
    </w:p>
    <w:p w:rsidR="005120E9" w:rsidRDefault="00AF28AA" w:rsidP="005120E9">
      <w:pPr>
        <w:spacing w:line="240" w:lineRule="auto"/>
        <w:jc w:val="both"/>
        <w:rPr>
          <w:rFonts w:ascii="Sylfaen" w:eastAsia="Times New Roman" w:hAnsi="Sylfaen" w:cs="Times New Roman"/>
          <w:color w:val="000000"/>
          <w:sz w:val="20"/>
          <w:szCs w:val="20"/>
          <w:lang w:val="ka-GE"/>
        </w:rPr>
      </w:pPr>
      <w:r w:rsidRPr="00AF28AA">
        <w:rPr>
          <w:rFonts w:ascii="Sylfaen" w:hAnsi="Sylfaen"/>
          <w:b/>
          <w:noProof/>
          <w:color w:val="000000"/>
          <w:sz w:val="20"/>
          <w:szCs w:val="20"/>
          <w:u w:val="single"/>
        </w:rPr>
        <w:drawing>
          <wp:anchor distT="0" distB="0" distL="114300" distR="114300" simplePos="0" relativeHeight="251662336" behindDoc="1" locked="0" layoutInCell="1" allowOverlap="1">
            <wp:simplePos x="0" y="0"/>
            <wp:positionH relativeFrom="column">
              <wp:posOffset>0</wp:posOffset>
            </wp:positionH>
            <wp:positionV relativeFrom="paragraph">
              <wp:posOffset>3368</wp:posOffset>
            </wp:positionV>
            <wp:extent cx="1256513" cy="1581403"/>
            <wp:effectExtent l="0" t="0" r="1270" b="0"/>
            <wp:wrapTight wrapText="bothSides">
              <wp:wrapPolygon edited="0">
                <wp:start x="0" y="0"/>
                <wp:lineTo x="0" y="21340"/>
                <wp:lineTo x="21294" y="21340"/>
                <wp:lineTo x="21294" y="0"/>
                <wp:lineTo x="0" y="0"/>
              </wp:wrapPolygon>
            </wp:wrapTight>
            <wp:docPr id="13" name="Picture 13" descr="E:\NCH\2022 წელი\ბიუჯეტი 2022\ფინანსთა სამინისტროში გასაგზავნი დანართები\გარე განათებ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H\2022 წელი\ბიუჯეტი 2022\ფინანსთა სამინისტროში გასაგზავნი დანართები\გარე განათება.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56513" cy="1581403"/>
                    </a:xfrm>
                    <a:prstGeom prst="rect">
                      <a:avLst/>
                    </a:prstGeom>
                    <a:noFill/>
                    <a:ln>
                      <a:noFill/>
                    </a:ln>
                  </pic:spPr>
                </pic:pic>
              </a:graphicData>
            </a:graphic>
          </wp:anchor>
        </w:drawing>
      </w:r>
      <w:r w:rsidR="005120E9" w:rsidRPr="00A561FE">
        <w:rPr>
          <w:rFonts w:ascii="Sylfaen" w:hAnsi="Sylfaen"/>
          <w:b/>
          <w:color w:val="000000"/>
          <w:sz w:val="20"/>
          <w:szCs w:val="20"/>
          <w:u w:val="single"/>
          <w:lang w:val="ka-GE"/>
        </w:rPr>
        <w:t xml:space="preserve">გარე </w:t>
      </w:r>
      <w:r w:rsidR="00F930A7">
        <w:rPr>
          <w:rFonts w:ascii="Sylfaen" w:hAnsi="Sylfaen"/>
          <w:b/>
          <w:color w:val="000000"/>
          <w:sz w:val="20"/>
          <w:szCs w:val="20"/>
          <w:u w:val="single"/>
        </w:rPr>
        <w:t xml:space="preserve">- </w:t>
      </w:r>
      <w:r w:rsidR="005120E9" w:rsidRPr="00A561FE">
        <w:rPr>
          <w:rFonts w:ascii="Sylfaen" w:hAnsi="Sylfaen"/>
          <w:b/>
          <w:color w:val="000000"/>
          <w:sz w:val="20"/>
          <w:szCs w:val="20"/>
          <w:u w:val="single"/>
          <w:lang w:val="ka-GE"/>
        </w:rPr>
        <w:t>განათების პროგრამა</w:t>
      </w:r>
      <w:r w:rsidR="005120E9">
        <w:rPr>
          <w:rFonts w:ascii="Sylfaen" w:hAnsi="Sylfaen"/>
          <w:b/>
          <w:color w:val="000000"/>
          <w:sz w:val="20"/>
          <w:szCs w:val="20"/>
          <w:u w:val="single"/>
          <w:lang w:val="ka-GE"/>
        </w:rPr>
        <w:t xml:space="preserve"> - </w:t>
      </w:r>
      <w:r w:rsidR="005120E9" w:rsidRPr="00A561FE">
        <w:rPr>
          <w:rFonts w:ascii="Sylfaen" w:eastAsia="Times New Roman" w:hAnsi="Sylfaen" w:cs="Times New Roman"/>
          <w:color w:val="000000"/>
          <w:sz w:val="20"/>
          <w:szCs w:val="20"/>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 xml:space="preserve">განათებას. </w:t>
      </w:r>
      <w:proofErr w:type="gramStart"/>
      <w:r w:rsidR="005120E9" w:rsidRPr="00A561FE">
        <w:rPr>
          <w:rFonts w:ascii="Sylfaen" w:eastAsia="Times New Roman" w:hAnsi="Sylfaen" w:cs="Times New Roman"/>
          <w:color w:val="000000"/>
          <w:sz w:val="20"/>
          <w:szCs w:val="20"/>
        </w:rPr>
        <w:t>შესაბამისად</w:t>
      </w:r>
      <w:proofErr w:type="gramEnd"/>
      <w:r w:rsidR="005120E9" w:rsidRPr="00A561FE">
        <w:rPr>
          <w:rFonts w:ascii="Sylfaen" w:eastAsia="Times New Roman" w:hAnsi="Sylfaen" w:cs="Times New Roman"/>
          <w:color w:val="000000"/>
          <w:sz w:val="20"/>
          <w:szCs w:val="20"/>
        </w:rPr>
        <w:t xml:space="preserve"> საჭიროა მუნიციპალიტეტის ტერიტორიაზე არსებული გარე</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 xml:space="preserve"> განათების ქსელის გამართული ფუნქციონირება, მისი პერიოდული შეკეთება.</w:t>
      </w:r>
      <w:r w:rsidR="00C07906">
        <w:rPr>
          <w:rFonts w:ascii="Sylfaen" w:eastAsia="Times New Roman" w:hAnsi="Sylfaen" w:cs="Times New Roman"/>
          <w:color w:val="000000"/>
          <w:sz w:val="20"/>
          <w:szCs w:val="20"/>
        </w:rPr>
        <w:t xml:space="preserve"> </w:t>
      </w:r>
      <w:proofErr w:type="gramStart"/>
      <w:r w:rsidR="00C07906">
        <w:rPr>
          <w:rFonts w:ascii="Sylfaen" w:eastAsia="Times New Roman" w:hAnsi="Sylfaen" w:cs="Times New Roman"/>
          <w:color w:val="000000"/>
          <w:sz w:val="20"/>
          <w:szCs w:val="20"/>
        </w:rPr>
        <w:t>პროგრამის</w:t>
      </w:r>
      <w:proofErr w:type="gramEnd"/>
      <w:r w:rsidR="00C07906">
        <w:rPr>
          <w:rFonts w:ascii="Sylfaen" w:eastAsia="Times New Roman" w:hAnsi="Sylfaen" w:cs="Times New Roman"/>
          <w:color w:val="000000"/>
          <w:sz w:val="20"/>
          <w:szCs w:val="20"/>
        </w:rPr>
        <w:t xml:space="preserve"> ფარგლებში დაფინანსდ</w:t>
      </w:r>
      <w:r w:rsidR="005120E9" w:rsidRPr="00A561FE">
        <w:rPr>
          <w:rFonts w:ascii="Sylfaen" w:eastAsia="Times New Roman" w:hAnsi="Sylfaen" w:cs="Times New Roman"/>
          <w:color w:val="000000"/>
          <w:sz w:val="20"/>
          <w:szCs w:val="20"/>
        </w:rPr>
        <w:t>ა გარე</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 xml:space="preserve"> განათების არსებული ქსელის ექსპლ</w:t>
      </w:r>
      <w:r w:rsidR="005120E9" w:rsidRPr="00A561FE">
        <w:rPr>
          <w:rFonts w:ascii="Sylfaen" w:eastAsia="Times New Roman" w:hAnsi="Sylfaen" w:cs="Times New Roman"/>
          <w:color w:val="000000"/>
          <w:sz w:val="20"/>
          <w:szCs w:val="20"/>
          <w:lang w:val="ka-GE"/>
        </w:rPr>
        <w:t>უ</w:t>
      </w:r>
      <w:r w:rsidR="005120E9" w:rsidRPr="00A561FE">
        <w:rPr>
          <w:rFonts w:ascii="Sylfaen" w:eastAsia="Times New Roman" w:hAnsi="Sylfaen" w:cs="Times New Roman"/>
          <w:color w:val="000000"/>
          <w:sz w:val="20"/>
          <w:szCs w:val="20"/>
        </w:rPr>
        <w:t xml:space="preserve">ატაცია,  რომელიც მოიცავს შემდეგ ღონისძიებებს: გარე </w:t>
      </w:r>
      <w:r w:rsidR="00F930A7">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rPr>
        <w:t>განათების დაზიანებულ მონაკვეთების შეკეთება, სადენების აღდგენა, მწყობრიდ</w:t>
      </w:r>
      <w:r>
        <w:rPr>
          <w:rFonts w:ascii="Sylfaen" w:eastAsia="Times New Roman" w:hAnsi="Sylfaen" w:cs="Times New Roman"/>
          <w:color w:val="000000"/>
          <w:sz w:val="20"/>
          <w:szCs w:val="20"/>
        </w:rPr>
        <w:t xml:space="preserve">ან გამოსული სანათების შეცვლა,  </w:t>
      </w:r>
      <w:r w:rsidR="005120E9" w:rsidRPr="00A561FE">
        <w:rPr>
          <w:rFonts w:ascii="Sylfaen" w:eastAsia="Times New Roman" w:hAnsi="Sylfaen" w:cs="Times New Roman"/>
          <w:color w:val="000000"/>
          <w:sz w:val="20"/>
          <w:szCs w:val="20"/>
        </w:rPr>
        <w:t xml:space="preserve"> გარე </w:t>
      </w:r>
      <w:r w:rsidR="005120E9" w:rsidRPr="00A561FE">
        <w:rPr>
          <w:rFonts w:ascii="Sylfaen" w:eastAsia="Times New Roman" w:hAnsi="Sylfaen" w:cs="Times New Roman"/>
          <w:color w:val="000000"/>
          <w:sz w:val="20"/>
          <w:szCs w:val="20"/>
          <w:lang w:val="ka-GE"/>
        </w:rPr>
        <w:t xml:space="preserve">- </w:t>
      </w:r>
      <w:r w:rsidR="005120E9" w:rsidRPr="00A561FE">
        <w:rPr>
          <w:rFonts w:ascii="Sylfaen" w:eastAsia="Times New Roman" w:hAnsi="Sylfaen" w:cs="Times New Roman"/>
          <w:color w:val="000000"/>
          <w:sz w:val="20"/>
          <w:szCs w:val="20"/>
        </w:rPr>
        <w:t>განათებ</w:t>
      </w:r>
      <w:r w:rsidR="005120E9" w:rsidRPr="00A561FE">
        <w:rPr>
          <w:rFonts w:ascii="Sylfaen" w:eastAsia="Times New Roman" w:hAnsi="Sylfaen" w:cs="Times New Roman"/>
          <w:color w:val="000000"/>
          <w:sz w:val="20"/>
          <w:szCs w:val="20"/>
          <w:lang w:val="ka-GE"/>
        </w:rPr>
        <w:t>აზე გახარჯული</w:t>
      </w:r>
      <w:r w:rsidR="005120E9" w:rsidRPr="00A561FE">
        <w:rPr>
          <w:rFonts w:ascii="Sylfaen" w:eastAsia="Times New Roman" w:hAnsi="Sylfaen" w:cs="Times New Roman"/>
          <w:color w:val="000000"/>
          <w:sz w:val="20"/>
          <w:szCs w:val="20"/>
        </w:rPr>
        <w:t xml:space="preserve"> ელექტრო ენერგიის ხარჯის ანაზღაურება. </w:t>
      </w:r>
      <w:proofErr w:type="gramStart"/>
      <w:r w:rsidR="005120E9" w:rsidRPr="00A561FE">
        <w:rPr>
          <w:rFonts w:ascii="Sylfaen" w:eastAsia="Times New Roman" w:hAnsi="Sylfaen" w:cs="Times New Roman"/>
          <w:color w:val="000000"/>
          <w:sz w:val="20"/>
          <w:szCs w:val="20"/>
        </w:rPr>
        <w:t>იმ</w:t>
      </w:r>
      <w:proofErr w:type="gramEnd"/>
      <w:r w:rsidR="005120E9" w:rsidRPr="00A561FE">
        <w:rPr>
          <w:rFonts w:ascii="Sylfaen" w:eastAsia="Times New Roman" w:hAnsi="Sylfaen" w:cs="Times New Roman"/>
          <w:color w:val="000000"/>
          <w:sz w:val="20"/>
          <w:szCs w:val="20"/>
        </w:rPr>
        <w:t xml:space="preserve"> </w:t>
      </w:r>
      <w:r w:rsidR="005120E9" w:rsidRPr="00A561FE">
        <w:rPr>
          <w:rFonts w:ascii="Sylfaen" w:eastAsia="Times New Roman" w:hAnsi="Sylfaen" w:cs="Times New Roman"/>
          <w:color w:val="000000"/>
          <w:sz w:val="20"/>
          <w:szCs w:val="20"/>
          <w:lang w:val="ka-GE"/>
        </w:rPr>
        <w:t>მონაკვეთებში,</w:t>
      </w:r>
      <w:r w:rsidR="005120E9" w:rsidRPr="00A561FE">
        <w:rPr>
          <w:rFonts w:ascii="Sylfaen" w:eastAsia="Times New Roman" w:hAnsi="Sylfaen" w:cs="Times New Roman"/>
          <w:color w:val="000000"/>
          <w:sz w:val="20"/>
          <w:szCs w:val="20"/>
        </w:rPr>
        <w:t xml:space="preserve"> სადაც არ არსებობს გარე</w:t>
      </w:r>
      <w:r w:rsidR="005120E9" w:rsidRPr="00A561FE">
        <w:rPr>
          <w:rFonts w:ascii="Sylfaen" w:eastAsia="Times New Roman" w:hAnsi="Sylfaen" w:cs="Times New Roman"/>
          <w:color w:val="000000"/>
          <w:sz w:val="20"/>
          <w:szCs w:val="20"/>
          <w:lang w:val="ka-GE"/>
        </w:rPr>
        <w:t xml:space="preserve"> -</w:t>
      </w:r>
      <w:r w:rsidR="005120E9" w:rsidRPr="00A561FE">
        <w:rPr>
          <w:rFonts w:ascii="Sylfaen" w:eastAsia="Times New Roman" w:hAnsi="Sylfaen" w:cs="Times New Roman"/>
          <w:color w:val="000000"/>
          <w:sz w:val="20"/>
          <w:szCs w:val="20"/>
        </w:rPr>
        <w:t xml:space="preserve"> განათება მოეწყობა ახალი გარე განათების ქსელი და აგრეთვე </w:t>
      </w:r>
      <w:r w:rsidR="00C07906">
        <w:rPr>
          <w:rFonts w:ascii="Sylfaen" w:eastAsia="Times New Roman" w:hAnsi="Sylfaen" w:cs="Times New Roman"/>
          <w:color w:val="000000"/>
          <w:sz w:val="20"/>
          <w:szCs w:val="20"/>
        </w:rPr>
        <w:t>მოხდ</w:t>
      </w:r>
      <w:r w:rsidR="005120E9" w:rsidRPr="00A561FE">
        <w:rPr>
          <w:rFonts w:ascii="Sylfaen" w:eastAsia="Times New Roman" w:hAnsi="Sylfaen" w:cs="Times New Roman"/>
          <w:color w:val="000000"/>
          <w:sz w:val="20"/>
          <w:szCs w:val="20"/>
        </w:rPr>
        <w:t>ა არსებულის რეაბილიტაცია/ა</w:t>
      </w:r>
      <w:r w:rsidR="005120E9" w:rsidRPr="00A561FE">
        <w:rPr>
          <w:rFonts w:ascii="Sylfaen" w:eastAsia="Times New Roman" w:hAnsi="Sylfaen" w:cs="Times New Roman"/>
          <w:color w:val="000000"/>
          <w:sz w:val="20"/>
          <w:szCs w:val="20"/>
          <w:lang w:val="ka-GE"/>
        </w:rPr>
        <w:t>ღ</w:t>
      </w:r>
      <w:r w:rsidR="005120E9" w:rsidRPr="00A561FE">
        <w:rPr>
          <w:rFonts w:ascii="Sylfaen" w:eastAsia="Times New Roman" w:hAnsi="Sylfaen" w:cs="Times New Roman"/>
          <w:color w:val="000000"/>
          <w:sz w:val="20"/>
          <w:szCs w:val="20"/>
        </w:rPr>
        <w:t>დგენა</w:t>
      </w:r>
      <w:r w:rsidR="005120E9" w:rsidRPr="00A561FE">
        <w:rPr>
          <w:rFonts w:ascii="Sylfaen" w:eastAsia="Times New Roman" w:hAnsi="Sylfaen" w:cs="Times New Roman"/>
          <w:color w:val="000000"/>
          <w:sz w:val="20"/>
          <w:szCs w:val="20"/>
          <w:lang w:val="ka-GE"/>
        </w:rPr>
        <w:t xml:space="preserve"> და ახალი კვანების მოწყობა.</w:t>
      </w:r>
      <w:r w:rsidR="005120E9">
        <w:rPr>
          <w:rFonts w:ascii="Sylfaen" w:eastAsia="Times New Roman" w:hAnsi="Sylfaen" w:cs="Times New Roman"/>
          <w:color w:val="000000"/>
          <w:sz w:val="20"/>
          <w:szCs w:val="20"/>
          <w:lang w:val="ka-GE"/>
        </w:rPr>
        <w:t xml:space="preserve"> პროგრამა მოიცავს შემდეგ ქვეპროგრამებს:</w:t>
      </w:r>
    </w:p>
    <w:p w:rsidR="005120E9" w:rsidRPr="00092880" w:rsidRDefault="005120E9" w:rsidP="005120E9">
      <w:pPr>
        <w:pStyle w:val="ListParagraph"/>
        <w:numPr>
          <w:ilvl w:val="0"/>
          <w:numId w:val="7"/>
        </w:numPr>
        <w:spacing w:line="240" w:lineRule="auto"/>
        <w:jc w:val="both"/>
        <w:rPr>
          <w:rFonts w:ascii="Sylfaen" w:eastAsia="Times New Roman" w:hAnsi="Sylfaen"/>
          <w:color w:val="000000"/>
          <w:sz w:val="20"/>
          <w:szCs w:val="20"/>
          <w:lang w:val="ka-GE"/>
        </w:rPr>
      </w:pPr>
      <w:r w:rsidRPr="00092880">
        <w:rPr>
          <w:rFonts w:ascii="Sylfaen" w:eastAsia="Times New Roman" w:hAnsi="Sylfaen"/>
          <w:color w:val="000000"/>
          <w:sz w:val="20"/>
          <w:szCs w:val="20"/>
          <w:lang w:val="ka-GE"/>
        </w:rPr>
        <w:t xml:space="preserve">გარე </w:t>
      </w:r>
      <w:r w:rsidR="00F930A7">
        <w:rPr>
          <w:rFonts w:ascii="Sylfaen" w:eastAsia="Times New Roman" w:hAnsi="Sylfaen"/>
          <w:color w:val="000000"/>
          <w:sz w:val="20"/>
          <w:szCs w:val="20"/>
        </w:rPr>
        <w:t xml:space="preserve">- </w:t>
      </w:r>
      <w:r w:rsidRPr="00092880">
        <w:rPr>
          <w:rFonts w:ascii="Sylfaen" w:eastAsia="Times New Roman" w:hAnsi="Sylfaen"/>
          <w:color w:val="000000"/>
          <w:sz w:val="20"/>
          <w:szCs w:val="20"/>
          <w:lang w:val="ka-GE"/>
        </w:rPr>
        <w:t>განათების სისტემის ექსპლ</w:t>
      </w:r>
      <w:r w:rsidR="00AF28AA">
        <w:rPr>
          <w:rFonts w:ascii="Sylfaen" w:eastAsia="Times New Roman" w:hAnsi="Sylfaen"/>
          <w:color w:val="000000"/>
          <w:sz w:val="20"/>
          <w:szCs w:val="20"/>
          <w:lang w:val="ka-GE"/>
        </w:rPr>
        <w:t>უ</w:t>
      </w:r>
      <w:r w:rsidRPr="00092880">
        <w:rPr>
          <w:rFonts w:ascii="Sylfaen" w:eastAsia="Times New Roman" w:hAnsi="Sylfaen"/>
          <w:color w:val="000000"/>
          <w:sz w:val="20"/>
          <w:szCs w:val="20"/>
          <w:lang w:val="ka-GE"/>
        </w:rPr>
        <w:t>ატაცია</w:t>
      </w:r>
      <w:r w:rsidR="00C07906">
        <w:rPr>
          <w:rFonts w:ascii="Sylfaen" w:eastAsia="Times New Roman" w:hAnsi="Sylfaen"/>
          <w:color w:val="000000"/>
          <w:sz w:val="20"/>
          <w:szCs w:val="20"/>
          <w:lang w:val="ka-GE"/>
        </w:rPr>
        <w:t xml:space="preserve"> - </w:t>
      </w:r>
      <w:r w:rsidR="00C07906" w:rsidRPr="00C07906">
        <w:rPr>
          <w:rFonts w:ascii="Sylfaen" w:eastAsia="Times New Roman" w:hAnsi="Sylfaen"/>
          <w:color w:val="000000"/>
          <w:sz w:val="20"/>
          <w:szCs w:val="20"/>
          <w:lang w:val="ka-GE"/>
        </w:rPr>
        <w:t>ქვეპროგრამის ფარგლებში განხორციელდა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w:t>
      </w:r>
    </w:p>
    <w:p w:rsidR="005120E9" w:rsidRPr="00C07906" w:rsidRDefault="005120E9" w:rsidP="005120E9">
      <w:pPr>
        <w:pStyle w:val="ListParagraph"/>
        <w:numPr>
          <w:ilvl w:val="0"/>
          <w:numId w:val="7"/>
        </w:numPr>
        <w:spacing w:line="240" w:lineRule="auto"/>
        <w:jc w:val="both"/>
        <w:rPr>
          <w:rFonts w:ascii="Sylfaen" w:eastAsia="Times New Roman" w:hAnsi="Sylfaen"/>
          <w:color w:val="000000"/>
          <w:sz w:val="20"/>
          <w:szCs w:val="20"/>
          <w:lang w:val="ka-GE"/>
        </w:rPr>
      </w:pPr>
      <w:r w:rsidRPr="00092880">
        <w:rPr>
          <w:rFonts w:ascii="Sylfaen" w:eastAsia="Times New Roman" w:hAnsi="Sylfaen"/>
          <w:color w:val="000000"/>
          <w:sz w:val="20"/>
          <w:szCs w:val="20"/>
          <w:lang w:val="ka-GE"/>
        </w:rPr>
        <w:t xml:space="preserve">გარე </w:t>
      </w:r>
      <w:r w:rsidR="00F930A7">
        <w:rPr>
          <w:rFonts w:ascii="Sylfaen" w:eastAsia="Times New Roman" w:hAnsi="Sylfaen"/>
          <w:color w:val="000000"/>
          <w:sz w:val="20"/>
          <w:szCs w:val="20"/>
        </w:rPr>
        <w:t xml:space="preserve">- </w:t>
      </w:r>
      <w:r w:rsidRPr="00092880">
        <w:rPr>
          <w:rFonts w:ascii="Sylfaen" w:eastAsia="Times New Roman" w:hAnsi="Sylfaen"/>
          <w:color w:val="000000"/>
          <w:sz w:val="20"/>
          <w:szCs w:val="20"/>
          <w:lang w:val="ka-GE"/>
        </w:rPr>
        <w:t xml:space="preserve">განათების სისტემის მოწყობა/რეაბილიტაცია </w:t>
      </w:r>
      <w:r w:rsidR="00C07906">
        <w:rPr>
          <w:rFonts w:ascii="Sylfaen" w:eastAsia="Times New Roman" w:hAnsi="Sylfaen"/>
          <w:color w:val="000000"/>
          <w:sz w:val="20"/>
          <w:szCs w:val="20"/>
          <w:lang w:val="ka-GE"/>
        </w:rPr>
        <w:t>-</w:t>
      </w:r>
      <w:r w:rsidR="00C07906" w:rsidRPr="00C07906">
        <w:rPr>
          <w:rFonts w:ascii="Sylfaen" w:eastAsia="Times New Roman" w:hAnsi="Sylfaen"/>
          <w:color w:val="000000"/>
          <w:sz w:val="20"/>
          <w:szCs w:val="20"/>
          <w:lang w:val="ka-GE"/>
        </w:rPr>
        <w:t xml:space="preserve">ქვეპროგრამის ფარგლებში დაფინანსდა მუნიციპალიტეტის ტერიტორიაზე გარე განათების  მოწყობა - სოფ. კონდოლში, სოფ. კურდღელაურში, სოფ. ბუშეტში, სოფ. იყალთოში, სოფ. წინანდალში, სოფ. რუისპირში, სოფ. </w:t>
      </w:r>
      <w:r w:rsidR="00C07906" w:rsidRPr="00C07906">
        <w:rPr>
          <w:rFonts w:ascii="Sylfaen" w:eastAsia="Times New Roman" w:hAnsi="Sylfaen"/>
          <w:color w:val="000000"/>
          <w:sz w:val="20"/>
          <w:szCs w:val="20"/>
          <w:lang w:val="ka-GE"/>
        </w:rPr>
        <w:lastRenderedPageBreak/>
        <w:t>შალაურში, სოფ. ფშაველში, სოფ. სანიორეში, სოფ. ნაფარეულში  და სოფ. კისისხევში. 2021 წელს შეძენილი იქნა გარე განათების მოწყობის სამუშაოებისათვის საპროექტო სახარჯთაღრიცხვო დოკუმენტაცია. განხორციელდა სპეც. ტექნიკის (1 ერთეული ამწე კალათი) შეძენა და მოეწყო ახალი აღრიცხვის კვანძები.</w:t>
      </w:r>
    </w:p>
    <w:p w:rsidR="005120E9" w:rsidRDefault="005120E9" w:rsidP="005120E9">
      <w:pPr>
        <w:pStyle w:val="ListParagraph"/>
        <w:spacing w:line="240" w:lineRule="auto"/>
        <w:jc w:val="both"/>
        <w:rPr>
          <w:rFonts w:ascii="Sylfaen" w:eastAsia="Times New Roman" w:hAnsi="Sylfaen"/>
          <w:color w:val="000000"/>
          <w:sz w:val="20"/>
          <w:szCs w:val="20"/>
          <w:lang w:val="ka-GE"/>
        </w:rPr>
      </w:pPr>
    </w:p>
    <w:p w:rsidR="00A35838" w:rsidRDefault="00E0485D" w:rsidP="00A35838">
      <w:pPr>
        <w:ind w:firstLine="540"/>
        <w:jc w:val="both"/>
        <w:rPr>
          <w:rFonts w:ascii="Sylfaen" w:hAnsi="Sylfaen"/>
          <w:color w:val="000000" w:themeColor="text1"/>
          <w:sz w:val="18"/>
          <w:szCs w:val="18"/>
          <w:lang w:val="ka-GE"/>
        </w:rPr>
      </w:pPr>
      <w:r w:rsidRPr="00E0485D">
        <w:rPr>
          <w:rFonts w:ascii="Sylfaen" w:eastAsia="Times New Roman" w:hAnsi="Sylfaen" w:cs="Times New Roman"/>
          <w:b/>
          <w:noProof/>
          <w:color w:val="000000"/>
          <w:sz w:val="20"/>
          <w:szCs w:val="20"/>
          <w:u w:val="single"/>
        </w:rPr>
        <w:drawing>
          <wp:anchor distT="0" distB="0" distL="114300" distR="114300" simplePos="0" relativeHeight="251663360" behindDoc="1" locked="0" layoutInCell="1" allowOverlap="1">
            <wp:simplePos x="0" y="0"/>
            <wp:positionH relativeFrom="column">
              <wp:posOffset>0</wp:posOffset>
            </wp:positionH>
            <wp:positionV relativeFrom="paragraph">
              <wp:posOffset>-497</wp:posOffset>
            </wp:positionV>
            <wp:extent cx="1609090" cy="1137037"/>
            <wp:effectExtent l="0" t="0" r="0" b="6350"/>
            <wp:wrapTight wrapText="bothSides">
              <wp:wrapPolygon edited="0">
                <wp:start x="0" y="0"/>
                <wp:lineTo x="0" y="21359"/>
                <wp:lineTo x="21225" y="21359"/>
                <wp:lineTo x="21225" y="0"/>
                <wp:lineTo x="0" y="0"/>
              </wp:wrapPolygon>
            </wp:wrapTight>
            <wp:docPr id="14" name="Picture 14" descr="E:\NCH\2022 წელი\ბიუჯეტი 2022\ფინანსთა სამინისტროში გასაგზავნი დანართები\ტრანსპორტ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H\2022 წელი\ბიუჯეტი 2022\ფინანსთა სამინისტროში გასაგზავნი დანართები\ტრანსპორტი.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09090" cy="1137037"/>
                    </a:xfrm>
                    <a:prstGeom prst="rect">
                      <a:avLst/>
                    </a:prstGeom>
                    <a:noFill/>
                    <a:ln>
                      <a:noFill/>
                    </a:ln>
                  </pic:spPr>
                </pic:pic>
              </a:graphicData>
            </a:graphic>
          </wp:anchor>
        </w:drawing>
      </w:r>
      <w:proofErr w:type="gramStart"/>
      <w:r w:rsidR="005120E9" w:rsidRPr="00580C33">
        <w:rPr>
          <w:rFonts w:ascii="Sylfaen" w:eastAsia="Times New Roman" w:hAnsi="Sylfaen" w:cs="Times New Roman"/>
          <w:b/>
          <w:color w:val="000000"/>
          <w:sz w:val="20"/>
          <w:szCs w:val="20"/>
          <w:u w:val="single"/>
        </w:rPr>
        <w:t>მუნი</w:t>
      </w:r>
      <w:r w:rsidR="005120E9">
        <w:rPr>
          <w:rFonts w:ascii="Sylfaen" w:eastAsia="Times New Roman" w:hAnsi="Sylfaen" w:cs="Times New Roman"/>
          <w:b/>
          <w:color w:val="000000"/>
          <w:sz w:val="20"/>
          <w:szCs w:val="20"/>
          <w:u w:val="single"/>
        </w:rPr>
        <w:t>ციპალური</w:t>
      </w:r>
      <w:proofErr w:type="gramEnd"/>
      <w:r w:rsidR="005120E9">
        <w:rPr>
          <w:rFonts w:ascii="Sylfaen" w:eastAsia="Times New Roman" w:hAnsi="Sylfaen" w:cs="Times New Roman"/>
          <w:b/>
          <w:color w:val="000000"/>
          <w:sz w:val="20"/>
          <w:szCs w:val="20"/>
          <w:u w:val="single"/>
        </w:rPr>
        <w:t xml:space="preserve"> ტრანსპორტის განვითარებ</w:t>
      </w:r>
      <w:r w:rsidR="005120E9">
        <w:rPr>
          <w:rFonts w:ascii="Sylfaen" w:eastAsia="Times New Roman" w:hAnsi="Sylfaen" w:cs="Times New Roman"/>
          <w:b/>
          <w:color w:val="000000"/>
          <w:sz w:val="20"/>
          <w:szCs w:val="20"/>
          <w:u w:val="single"/>
          <w:lang w:val="ka-GE"/>
        </w:rPr>
        <w:t>ის</w:t>
      </w:r>
      <w:r w:rsidR="005120E9" w:rsidRPr="00A35838">
        <w:rPr>
          <w:rFonts w:ascii="Sylfaen" w:eastAsia="Times New Roman" w:hAnsi="Sylfaen" w:cs="Times New Roman"/>
          <w:b/>
          <w:color w:val="000000"/>
          <w:sz w:val="20"/>
          <w:szCs w:val="20"/>
          <w:lang w:val="ka-GE"/>
        </w:rPr>
        <w:t xml:space="preserve"> </w:t>
      </w:r>
      <w:r w:rsidR="00A35838" w:rsidRPr="00A35838">
        <w:rPr>
          <w:rFonts w:ascii="Sylfaen" w:eastAsia="Times New Roman" w:hAnsi="Sylfaen" w:cs="Times New Roman"/>
          <w:color w:val="000000"/>
          <w:sz w:val="20"/>
          <w:szCs w:val="20"/>
          <w:lang w:val="ka-GE"/>
        </w:rPr>
        <w:t>პროგრამის ფარგლებში დასრულდა ქ. თელავში ავტობუსების სადგომის და დამხმარე ნაგებობების მშენებლობა. განხორციელდა მუნიციპალური ტრანსპორტის მომსახურების უზრუნველყოფა ((ა)აიპ თელავის სატრანსპორტო სამსახურის დაფინანსება);</w:t>
      </w:r>
      <w:r w:rsidR="00A35838">
        <w:rPr>
          <w:rFonts w:ascii="Sylfaen" w:hAnsi="Sylfaen"/>
          <w:color w:val="000000" w:themeColor="text1"/>
          <w:sz w:val="18"/>
          <w:szCs w:val="18"/>
          <w:lang w:val="ka-GE"/>
        </w:rPr>
        <w:t xml:space="preserve"> </w:t>
      </w:r>
    </w:p>
    <w:p w:rsidR="00A35838" w:rsidRDefault="00A35838" w:rsidP="00A35838">
      <w:pPr>
        <w:ind w:firstLine="540"/>
        <w:jc w:val="both"/>
        <w:rPr>
          <w:rFonts w:ascii="Sylfaen" w:hAnsi="Sylfaen"/>
          <w:color w:val="000000" w:themeColor="text1"/>
          <w:sz w:val="18"/>
          <w:szCs w:val="18"/>
          <w:lang w:val="ka-GE"/>
        </w:rPr>
      </w:pPr>
    </w:p>
    <w:p w:rsidR="00C07906" w:rsidRPr="00A35838" w:rsidRDefault="005120E9" w:rsidP="00A35838">
      <w:pPr>
        <w:spacing w:after="0" w:line="240" w:lineRule="auto"/>
        <w:ind w:firstLine="540"/>
        <w:jc w:val="both"/>
        <w:rPr>
          <w:rFonts w:ascii="Sylfaen" w:hAnsi="Sylfaen"/>
          <w:color w:val="000000" w:themeColor="text1"/>
          <w:sz w:val="18"/>
          <w:szCs w:val="18"/>
          <w:lang w:val="ka-GE"/>
        </w:rPr>
      </w:pPr>
      <w:r w:rsidRPr="00B100F8">
        <w:rPr>
          <w:rFonts w:ascii="Sylfaen" w:hAnsi="Sylfaen"/>
          <w:b/>
          <w:color w:val="000000"/>
          <w:sz w:val="20"/>
          <w:szCs w:val="20"/>
          <w:u w:val="single"/>
          <w:lang w:val="ka-GE"/>
        </w:rPr>
        <w:t>ბინათმშენებლობის ღონისძიებები</w:t>
      </w:r>
      <w:r>
        <w:rPr>
          <w:rFonts w:ascii="Sylfaen" w:hAnsi="Sylfaen"/>
          <w:b/>
          <w:color w:val="000000"/>
          <w:sz w:val="20"/>
          <w:szCs w:val="20"/>
          <w:u w:val="single"/>
          <w:lang w:val="ka-GE"/>
        </w:rPr>
        <w:t xml:space="preserve">ს  პროგრამის ფარგლებში </w:t>
      </w:r>
      <w:r w:rsidRPr="00B100F8">
        <w:rPr>
          <w:rFonts w:ascii="Sylfaen" w:hAnsi="Sylfaen"/>
          <w:b/>
          <w:color w:val="000000"/>
          <w:sz w:val="20"/>
          <w:szCs w:val="20"/>
          <w:lang w:val="ka-GE"/>
        </w:rPr>
        <w:t xml:space="preserve"> </w:t>
      </w:r>
      <w:r w:rsidR="00C07906" w:rsidRPr="00C07906">
        <w:rPr>
          <w:rFonts w:ascii="Sylfaen" w:eastAsia="Times New Roman" w:hAnsi="Sylfaen" w:cs="Times New Roman"/>
          <w:color w:val="000000"/>
          <w:sz w:val="20"/>
          <w:szCs w:val="20"/>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დაფინანსდა სახურავების, სადარბაზოების და სხვ.  </w:t>
      </w:r>
      <w:proofErr w:type="gramStart"/>
      <w:r w:rsidR="00C07906" w:rsidRPr="00C07906">
        <w:rPr>
          <w:rFonts w:ascii="Sylfaen" w:eastAsia="Times New Roman" w:hAnsi="Sylfaen" w:cs="Times New Roman"/>
          <w:color w:val="000000"/>
          <w:sz w:val="20"/>
          <w:szCs w:val="20"/>
        </w:rPr>
        <w:t>რეკონსტრუქცია/რეაბილიტაცია/შეკეთების</w:t>
      </w:r>
      <w:proofErr w:type="gramEnd"/>
      <w:r w:rsidR="00C07906" w:rsidRPr="00C07906">
        <w:rPr>
          <w:rFonts w:ascii="Sylfaen" w:eastAsia="Times New Roman" w:hAnsi="Sylfaen" w:cs="Times New Roman"/>
          <w:color w:val="000000"/>
          <w:sz w:val="20"/>
          <w:szCs w:val="20"/>
        </w:rPr>
        <w:t xml:space="preserve"> ღონისძიებები. </w:t>
      </w:r>
      <w:proofErr w:type="gramStart"/>
      <w:r w:rsidR="00C07906" w:rsidRPr="00C07906">
        <w:rPr>
          <w:rFonts w:ascii="Sylfaen" w:eastAsia="Times New Roman" w:hAnsi="Sylfaen" w:cs="Times New Roman"/>
          <w:color w:val="000000"/>
          <w:sz w:val="20"/>
          <w:szCs w:val="20"/>
        </w:rPr>
        <w:t>განხორციელდა</w:t>
      </w:r>
      <w:proofErr w:type="gramEnd"/>
      <w:r w:rsidR="00C07906" w:rsidRPr="00C07906">
        <w:rPr>
          <w:rFonts w:ascii="Sylfaen" w:eastAsia="Times New Roman" w:hAnsi="Sylfaen" w:cs="Times New Roman"/>
          <w:color w:val="000000"/>
          <w:sz w:val="20"/>
          <w:szCs w:val="20"/>
        </w:rPr>
        <w:t xml:space="preserve"> ბმა ,,ოცნება"-ს, სააკაძის მოედანი #3, სადარბაზოების სარეაბილიტაციო სამუშაოები, ბმა ,,აღმაშენებელი"-ს, აღმაშენებლის I შეს. #7,სადარბაზოების სარეაბილიტაციო სამუშაოები, ბმა ,,ფიჭვნარი"-ს, თაყაიშვილიას ქ. 14, სახურავის შეკეთების და წყალსაწრეტი მილების მოწყობის სამუშაოები, ბმა ,,კავკასია 2011"-ის, კავკასიონის ქ. #55, სადარბაზოების  სარეაბილიტაციო სამუშაოები, ბმა ,,ალაზანი 5"-ის, აღმაშენებლის I შეს #5, სადარბაზოების  სარეაბილიტაციო სამუშაოები, ბმა ,,კავკასიონი 2008"-ის, კავკასიონის ქ #37ა, სახურავის  სარეაბილიტაციო სამუშაოები, ბმა ,,ცისკარი"-ს, რუსთაველის გამზ. #91, სადარბაზოების  სარეაბილიტაციო სამუშაოები, ბმა ,,ქეთევან წამებულის 9"-ის, ქეთევან წამებულის ქ #9, სადარბაზოების  სარეაბილიტაციო სამუშაოები.</w:t>
      </w:r>
    </w:p>
    <w:p w:rsidR="00C07906" w:rsidRDefault="00C07906" w:rsidP="00A35838">
      <w:pPr>
        <w:spacing w:after="0" w:line="240" w:lineRule="auto"/>
        <w:jc w:val="both"/>
        <w:rPr>
          <w:rFonts w:ascii="Sylfaen" w:eastAsia="Times New Roman" w:hAnsi="Sylfaen" w:cs="Times New Roman"/>
          <w:color w:val="000000"/>
          <w:sz w:val="20"/>
          <w:szCs w:val="20"/>
        </w:rPr>
      </w:pPr>
      <w:r w:rsidRPr="00C07906">
        <w:rPr>
          <w:rFonts w:ascii="Sylfaen" w:eastAsia="Times New Roman" w:hAnsi="Sylfaen" w:cs="Times New Roman"/>
          <w:color w:val="000000"/>
          <w:sz w:val="20"/>
          <w:szCs w:val="20"/>
        </w:rPr>
        <w:t xml:space="preserve">2021 წელს გაგრძელდა სახელმწიფო ბიუჯეტიდან გამოყოფილი და ადგილობრივ ბიუჯეტში გათვალისწინებული თანხებით თელავის მუნიციპალიტეტში 2020 წლის 15 - 16 ივლისს მომხდარი სტიქიის </w:t>
      </w:r>
      <w:proofErr w:type="gramStart"/>
      <w:r w:rsidRPr="00C07906">
        <w:rPr>
          <w:rFonts w:ascii="Sylfaen" w:eastAsia="Times New Roman" w:hAnsi="Sylfaen" w:cs="Times New Roman"/>
          <w:color w:val="000000"/>
          <w:sz w:val="20"/>
          <w:szCs w:val="20"/>
        </w:rPr>
        <w:t>შედეგად  დაზიანებული</w:t>
      </w:r>
      <w:proofErr w:type="gramEnd"/>
      <w:r w:rsidRPr="00C07906">
        <w:rPr>
          <w:rFonts w:ascii="Sylfaen" w:eastAsia="Times New Roman" w:hAnsi="Sylfaen" w:cs="Times New Roman"/>
          <w:color w:val="000000"/>
          <w:sz w:val="20"/>
          <w:szCs w:val="20"/>
        </w:rPr>
        <w:t xml:space="preserve"> საცხოვრებელი სახლების რეაბილიტაცია. </w:t>
      </w:r>
      <w:proofErr w:type="gramStart"/>
      <w:r w:rsidRPr="00C07906">
        <w:rPr>
          <w:rFonts w:ascii="Sylfaen" w:eastAsia="Times New Roman" w:hAnsi="Sylfaen" w:cs="Times New Roman"/>
          <w:color w:val="000000"/>
          <w:sz w:val="20"/>
          <w:szCs w:val="20"/>
        </w:rPr>
        <w:t>განხორციელდა</w:t>
      </w:r>
      <w:proofErr w:type="gramEnd"/>
      <w:r w:rsidRPr="00C07906">
        <w:rPr>
          <w:rFonts w:ascii="Sylfaen" w:eastAsia="Times New Roman" w:hAnsi="Sylfaen" w:cs="Times New Roman"/>
          <w:color w:val="000000"/>
          <w:sz w:val="20"/>
          <w:szCs w:val="20"/>
        </w:rPr>
        <w:t xml:space="preserve"> 2021 წელს მომხდარი სტიქიის შედეგად დაზიანებული საცხოვრებელი სახლების რეაბილიტაცია. </w:t>
      </w:r>
      <w:proofErr w:type="gramStart"/>
      <w:r w:rsidRPr="00C07906">
        <w:rPr>
          <w:rFonts w:ascii="Sylfaen" w:eastAsia="Times New Roman" w:hAnsi="Sylfaen" w:cs="Times New Roman"/>
          <w:color w:val="000000"/>
          <w:sz w:val="20"/>
          <w:szCs w:val="20"/>
        </w:rPr>
        <w:t>ადგილობრივი</w:t>
      </w:r>
      <w:proofErr w:type="gramEnd"/>
      <w:r w:rsidRPr="00C07906">
        <w:rPr>
          <w:rFonts w:ascii="Sylfaen" w:eastAsia="Times New Roman" w:hAnsi="Sylfaen" w:cs="Times New Roman"/>
          <w:color w:val="000000"/>
          <w:sz w:val="20"/>
          <w:szCs w:val="20"/>
        </w:rPr>
        <w:t xml:space="preserve"> ბიუჯეტით განხორციელდა თელავის მუნიციპალიტეტში მცხოვრები მოქალაქეების ხანძრის შედეგად დაზიანებული საცხოვრებელი სახლების  ახალი სახურავების მოწყობის სამუშაოები.  </w:t>
      </w:r>
      <w:proofErr w:type="gramStart"/>
      <w:r w:rsidRPr="00C07906">
        <w:rPr>
          <w:rFonts w:ascii="Sylfaen" w:eastAsia="Times New Roman" w:hAnsi="Sylfaen" w:cs="Times New Roman"/>
          <w:color w:val="000000"/>
          <w:sz w:val="20"/>
          <w:szCs w:val="20"/>
        </w:rPr>
        <w:t>განხორციელდა</w:t>
      </w:r>
      <w:proofErr w:type="gramEnd"/>
      <w:r w:rsidRPr="00C07906">
        <w:rPr>
          <w:rFonts w:ascii="Sylfaen" w:eastAsia="Times New Roman" w:hAnsi="Sylfaen" w:cs="Times New Roman"/>
          <w:color w:val="000000"/>
          <w:sz w:val="20"/>
          <w:szCs w:val="20"/>
        </w:rPr>
        <w:t xml:space="preserve"> მრავალბინიანი საცხოვრებელი კორპუსების ეზოების კეთილმოწყობის სამუშაოების საპროექტო სახარჯთაღრიცხვო დოკუმენტაციის შედგენის მომსახურების შესყიდვა. </w:t>
      </w:r>
      <w:proofErr w:type="gramStart"/>
      <w:r w:rsidRPr="00C07906">
        <w:rPr>
          <w:rFonts w:ascii="Sylfaen" w:eastAsia="Times New Roman" w:hAnsi="Sylfaen" w:cs="Times New Roman"/>
          <w:color w:val="000000"/>
          <w:sz w:val="20"/>
          <w:szCs w:val="20"/>
        </w:rPr>
        <w:t>რეგიონებში</w:t>
      </w:r>
      <w:proofErr w:type="gramEnd"/>
      <w:r w:rsidRPr="00C07906">
        <w:rPr>
          <w:rFonts w:ascii="Sylfaen" w:eastAsia="Times New Roman" w:hAnsi="Sylfaen" w:cs="Times New Roman"/>
          <w:color w:val="000000"/>
          <w:sz w:val="20"/>
          <w:szCs w:val="20"/>
        </w:rPr>
        <w:t xml:space="preserve"> განასახორციელებელი პროექტების ფონდიდან გამოყოფილი თანხით და ადგილობრივი ბიუჯეტის თანადაფინანსებით გაგრძელდა მრავალბინიანი საცხოვრებელი კორპუსების ეზოების კეთილმოწყობის სამუშაოები.</w:t>
      </w:r>
    </w:p>
    <w:p w:rsidR="005120E9" w:rsidRPr="00CC2C85" w:rsidRDefault="005120E9" w:rsidP="0034605C">
      <w:pPr>
        <w:pStyle w:val="Default"/>
        <w:spacing w:after="19"/>
        <w:ind w:firstLine="540"/>
        <w:jc w:val="both"/>
        <w:rPr>
          <w:rFonts w:ascii="Sylfaen" w:eastAsia="Times New Roman" w:hAnsi="Sylfaen" w:cs="Times New Roman"/>
          <w:b/>
          <w:sz w:val="20"/>
          <w:szCs w:val="20"/>
          <w:u w:val="single"/>
          <w:lang w:val="ka-GE"/>
        </w:rPr>
      </w:pPr>
      <w:r w:rsidRPr="00B100F8">
        <w:rPr>
          <w:rFonts w:ascii="Sylfaen" w:eastAsia="Times New Roman" w:hAnsi="Sylfaen" w:cs="Times New Roman"/>
          <w:b/>
          <w:sz w:val="20"/>
          <w:szCs w:val="20"/>
          <w:u w:val="single"/>
        </w:rPr>
        <w:t>მუნიციპალიტეტის კეთილმოწყობის ღონისძიებები</w:t>
      </w:r>
      <w:r>
        <w:rPr>
          <w:rFonts w:ascii="Sylfaen" w:eastAsia="Times New Roman" w:hAnsi="Sylfaen" w:cs="Times New Roman"/>
          <w:b/>
          <w:sz w:val="20"/>
          <w:szCs w:val="20"/>
          <w:u w:val="single"/>
          <w:lang w:val="ka-GE"/>
        </w:rPr>
        <w:t xml:space="preserve">ს </w:t>
      </w:r>
      <w:r w:rsidR="00181AAE">
        <w:rPr>
          <w:rFonts w:ascii="Sylfaen" w:eastAsia="Times New Roman" w:hAnsi="Sylfaen" w:cs="Times New Roman"/>
          <w:b/>
          <w:sz w:val="20"/>
          <w:szCs w:val="20"/>
          <w:u w:val="single"/>
          <w:lang w:val="ka-GE"/>
        </w:rPr>
        <w:t xml:space="preserve"> </w:t>
      </w:r>
      <w:r w:rsidR="0034605C">
        <w:rPr>
          <w:rFonts w:ascii="Sylfaen" w:eastAsia="Times New Roman" w:hAnsi="Sylfaen" w:cs="Times New Roman"/>
          <w:sz w:val="20"/>
          <w:szCs w:val="20"/>
          <w:lang w:val="ka-GE"/>
        </w:rPr>
        <w:t xml:space="preserve">პროგრამის ფარგლებში </w:t>
      </w:r>
      <w:r w:rsidR="0034605C" w:rsidRPr="0034605C">
        <w:rPr>
          <w:rFonts w:ascii="Sylfaen" w:eastAsia="Times New Roman" w:hAnsi="Sylfaen" w:cs="Times New Roman"/>
          <w:sz w:val="20"/>
          <w:szCs w:val="20"/>
        </w:rPr>
        <w:t xml:space="preserve">განხორციელდა საწვავის შეძენა ისეთი მექანიზმებისათვის, როგორიც არის „გრეიდერი“, „ექსკავატორი“, „ბულდოზერი“, „ავტოთვითმცლელი“და სხვ. </w:t>
      </w:r>
      <w:proofErr w:type="gramStart"/>
      <w:r w:rsidR="0034605C" w:rsidRPr="0034605C">
        <w:rPr>
          <w:rFonts w:ascii="Sylfaen" w:eastAsia="Times New Roman" w:hAnsi="Sylfaen" w:cs="Times New Roman"/>
          <w:sz w:val="20"/>
          <w:szCs w:val="20"/>
        </w:rPr>
        <w:t>რომლის</w:t>
      </w:r>
      <w:proofErr w:type="gramEnd"/>
      <w:r w:rsidR="0034605C" w:rsidRPr="0034605C">
        <w:rPr>
          <w:rFonts w:ascii="Sylfaen" w:eastAsia="Times New Roman" w:hAnsi="Sylfaen" w:cs="Times New Roman"/>
          <w:sz w:val="20"/>
          <w:szCs w:val="20"/>
        </w:rPr>
        <w:t xml:space="preserve"> საშუალებითაც განხორციელდა მუნიციპალიტეტის ტერიტორიაზე სხვადასხვა  კეთილმოწყობის სამუშაოები. </w:t>
      </w:r>
      <w:proofErr w:type="gramStart"/>
      <w:r w:rsidR="0034605C" w:rsidRPr="0034605C">
        <w:rPr>
          <w:rFonts w:ascii="Sylfaen" w:eastAsia="Times New Roman" w:hAnsi="Sylfaen" w:cs="Times New Roman"/>
          <w:sz w:val="20"/>
          <w:szCs w:val="20"/>
        </w:rPr>
        <w:t>განხორციელდა</w:t>
      </w:r>
      <w:proofErr w:type="gramEnd"/>
      <w:r w:rsidR="0034605C" w:rsidRPr="0034605C">
        <w:rPr>
          <w:rFonts w:ascii="Sylfaen" w:eastAsia="Times New Roman" w:hAnsi="Sylfaen" w:cs="Times New Roman"/>
          <w:sz w:val="20"/>
          <w:szCs w:val="20"/>
        </w:rPr>
        <w:t xml:space="preserve"> ქ. თელავში ისტორიული ჭადრის ხის ფიტოსანიტარული და სხვადასხვა სახის საკონსულტაციო მომსახურება. </w:t>
      </w:r>
      <w:proofErr w:type="gramStart"/>
      <w:r w:rsidR="0034605C" w:rsidRPr="0034605C">
        <w:rPr>
          <w:rFonts w:ascii="Sylfaen" w:eastAsia="Times New Roman" w:hAnsi="Sylfaen" w:cs="Times New Roman"/>
          <w:sz w:val="20"/>
          <w:szCs w:val="20"/>
        </w:rPr>
        <w:t>დაფინანსდა</w:t>
      </w:r>
      <w:proofErr w:type="gramEnd"/>
      <w:r w:rsidR="0034605C" w:rsidRPr="0034605C">
        <w:rPr>
          <w:rFonts w:ascii="Sylfaen" w:eastAsia="Times New Roman" w:hAnsi="Sylfaen" w:cs="Times New Roman"/>
          <w:sz w:val="20"/>
          <w:szCs w:val="20"/>
        </w:rPr>
        <w:t xml:space="preserve"> ქალაქის ტერიტორიაზე არსებული სასმელი წყლის „სოკო“-ებზე გახარჯული წყლის ღირებულების ანაზღაურება. „2020-2022 წლების საპილოტე რეგიონების ინტეგრირებული განვითარების პროგრამის ფარგლებში განსახორცილებელი პროექტების</w:t>
      </w:r>
      <w:proofErr w:type="gramStart"/>
      <w:r w:rsidR="0034605C" w:rsidRPr="0034605C">
        <w:rPr>
          <w:rFonts w:ascii="Sylfaen" w:eastAsia="Times New Roman" w:hAnsi="Sylfaen" w:cs="Times New Roman"/>
          <w:sz w:val="20"/>
          <w:szCs w:val="20"/>
        </w:rPr>
        <w:t>“ ფარგლებში</w:t>
      </w:r>
      <w:proofErr w:type="gramEnd"/>
      <w:r w:rsidR="0034605C" w:rsidRPr="0034605C">
        <w:rPr>
          <w:rFonts w:ascii="Sylfaen" w:eastAsia="Times New Roman" w:hAnsi="Sylfaen" w:cs="Times New Roman"/>
          <w:sz w:val="20"/>
          <w:szCs w:val="20"/>
        </w:rPr>
        <w:t xml:space="preserve"> განსახორცილებელი ღონისძიებებისათვის შეძენილ იქნა საპროექტო-სახარჯთააღრიცხვო დოკუმენტაცია. </w:t>
      </w:r>
    </w:p>
    <w:p w:rsidR="0034605C" w:rsidRPr="0034605C" w:rsidRDefault="007C3FED" w:rsidP="00A35838">
      <w:pPr>
        <w:spacing w:after="0" w:line="240" w:lineRule="auto"/>
        <w:ind w:firstLine="540"/>
        <w:jc w:val="both"/>
        <w:rPr>
          <w:rFonts w:ascii="Sylfaen" w:eastAsia="Times New Roman" w:hAnsi="Sylfaen" w:cs="Times New Roman"/>
          <w:color w:val="000000"/>
          <w:sz w:val="20"/>
          <w:szCs w:val="20"/>
        </w:rPr>
      </w:pPr>
      <w:r>
        <w:rPr>
          <w:rFonts w:ascii="Sylfaen" w:eastAsia="Times New Roman" w:hAnsi="Sylfaen" w:cs="Times New Roman"/>
          <w:b/>
          <w:color w:val="000000"/>
          <w:sz w:val="20"/>
          <w:szCs w:val="20"/>
          <w:u w:val="single"/>
          <w:lang w:val="ka-GE"/>
        </w:rPr>
        <w:lastRenderedPageBreak/>
        <w:t>სასაფლაოების მოვლა-პატრონობის ღონისძიებები</w:t>
      </w:r>
      <w:r w:rsidR="005120E9">
        <w:rPr>
          <w:rFonts w:ascii="Sylfaen" w:eastAsia="Times New Roman" w:hAnsi="Sylfaen" w:cs="Times New Roman"/>
          <w:b/>
          <w:color w:val="000000"/>
          <w:sz w:val="20"/>
          <w:szCs w:val="20"/>
          <w:u w:val="single"/>
          <w:lang w:val="ka-GE"/>
        </w:rPr>
        <w:t xml:space="preserve"> </w:t>
      </w:r>
      <w:r w:rsidRPr="00A35838">
        <w:rPr>
          <w:rFonts w:ascii="Sylfaen" w:eastAsia="Times New Roman" w:hAnsi="Sylfaen" w:cs="Times New Roman"/>
          <w:b/>
          <w:color w:val="000000"/>
          <w:sz w:val="20"/>
          <w:szCs w:val="20"/>
          <w:lang w:val="ka-GE"/>
        </w:rPr>
        <w:t xml:space="preserve"> - </w:t>
      </w:r>
      <w:r w:rsidR="0034605C" w:rsidRPr="0034605C">
        <w:rPr>
          <w:rFonts w:ascii="Sylfaen" w:eastAsia="Times New Roman" w:hAnsi="Sylfaen" w:cs="Times New Roman"/>
          <w:color w:val="000000"/>
          <w:sz w:val="20"/>
          <w:szCs w:val="20"/>
        </w:rPr>
        <w:t xml:space="preserve">ქვეპროგრამის ფარგლებში განხორციელდა მუნიციპალიტეტის ტერიტორიაზე არსებული სასაფლაოების დასუფთავება/მოწესრიგება. </w:t>
      </w:r>
      <w:proofErr w:type="gramStart"/>
      <w:r w:rsidR="0034605C" w:rsidRPr="0034605C">
        <w:rPr>
          <w:rFonts w:ascii="Sylfaen" w:eastAsia="Times New Roman" w:hAnsi="Sylfaen" w:cs="Times New Roman"/>
          <w:color w:val="000000"/>
          <w:sz w:val="20"/>
          <w:szCs w:val="20"/>
        </w:rPr>
        <w:t>გატანილ</w:t>
      </w:r>
      <w:proofErr w:type="gramEnd"/>
      <w:r w:rsidR="0034605C" w:rsidRPr="0034605C">
        <w:rPr>
          <w:rFonts w:ascii="Sylfaen" w:eastAsia="Times New Roman" w:hAnsi="Sylfaen" w:cs="Times New Roman"/>
          <w:color w:val="000000"/>
          <w:sz w:val="20"/>
          <w:szCs w:val="20"/>
        </w:rPr>
        <w:t xml:space="preserve"> იქნა სასაფლაოების ტერიტორიებიდან სხვადასხვა სახის ნაგავი. </w:t>
      </w:r>
    </w:p>
    <w:p w:rsidR="0034605C" w:rsidRPr="00235DE5" w:rsidRDefault="005120E9" w:rsidP="00A35838">
      <w:pPr>
        <w:pStyle w:val="ListParagraph"/>
        <w:widowControl w:val="0"/>
        <w:autoSpaceDE w:val="0"/>
        <w:autoSpaceDN w:val="0"/>
        <w:adjustRightInd w:val="0"/>
        <w:spacing w:after="0" w:line="240" w:lineRule="auto"/>
        <w:ind w:left="0" w:firstLine="540"/>
        <w:jc w:val="both"/>
        <w:rPr>
          <w:rFonts w:ascii="Sylfaen" w:hAnsi="Sylfaen" w:cs="Sylfaen"/>
          <w:sz w:val="18"/>
          <w:szCs w:val="18"/>
        </w:rPr>
      </w:pPr>
      <w:proofErr w:type="gramStart"/>
      <w:r w:rsidRPr="00B100F8">
        <w:rPr>
          <w:rFonts w:ascii="Sylfaen" w:eastAsia="Times New Roman" w:hAnsi="Sylfaen"/>
          <w:b/>
          <w:color w:val="000000"/>
          <w:sz w:val="20"/>
          <w:szCs w:val="20"/>
          <w:u w:val="single"/>
        </w:rPr>
        <w:t>საზოგადოებრივი</w:t>
      </w:r>
      <w:proofErr w:type="gramEnd"/>
      <w:r w:rsidRPr="00B100F8">
        <w:rPr>
          <w:rFonts w:ascii="Sylfaen" w:eastAsia="Times New Roman" w:hAnsi="Sylfaen"/>
          <w:b/>
          <w:color w:val="000000"/>
          <w:sz w:val="20"/>
          <w:szCs w:val="20"/>
          <w:u w:val="single"/>
        </w:rPr>
        <w:t xml:space="preserve"> საპირფარეშოების  მოვლა-პატრონობის და რეაბილიტაციის ღონისძიებები</w:t>
      </w:r>
      <w:r>
        <w:rPr>
          <w:rFonts w:ascii="Sylfaen" w:eastAsia="Times New Roman" w:hAnsi="Sylfaen"/>
          <w:b/>
          <w:color w:val="000000"/>
          <w:sz w:val="20"/>
          <w:szCs w:val="20"/>
          <w:u w:val="single"/>
          <w:lang w:val="ka-GE"/>
        </w:rPr>
        <w:t xml:space="preserve">ს </w:t>
      </w:r>
      <w:r w:rsidR="0034605C" w:rsidRPr="0034605C">
        <w:rPr>
          <w:rFonts w:ascii="Sylfaen" w:eastAsia="Times New Roman" w:hAnsi="Sylfaen"/>
          <w:color w:val="000000"/>
          <w:sz w:val="20"/>
          <w:szCs w:val="20"/>
        </w:rPr>
        <w:t>პროგრამის დაფინანსების ფარგლებში განხორციელდა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p w:rsidR="005120E9" w:rsidRDefault="005120E9" w:rsidP="00A35838">
      <w:pPr>
        <w:spacing w:after="0" w:line="240" w:lineRule="auto"/>
        <w:ind w:firstLine="540"/>
        <w:jc w:val="both"/>
        <w:rPr>
          <w:rFonts w:ascii="Sylfaen" w:eastAsia="Times New Roman" w:hAnsi="Sylfaen" w:cs="Times New Roman"/>
          <w:color w:val="000000"/>
          <w:sz w:val="20"/>
          <w:szCs w:val="20"/>
          <w:lang w:val="ka-GE"/>
        </w:rPr>
      </w:pPr>
      <w:proofErr w:type="gramStart"/>
      <w:r w:rsidRPr="00B100F8">
        <w:rPr>
          <w:rFonts w:ascii="Sylfaen" w:eastAsia="Times New Roman" w:hAnsi="Sylfaen" w:cs="Times New Roman"/>
          <w:b/>
          <w:color w:val="000000"/>
          <w:sz w:val="20"/>
          <w:szCs w:val="20"/>
          <w:u w:val="single"/>
        </w:rPr>
        <w:t>სოფლის</w:t>
      </w:r>
      <w:proofErr w:type="gramEnd"/>
      <w:r w:rsidRPr="00B100F8">
        <w:rPr>
          <w:rFonts w:ascii="Sylfaen" w:eastAsia="Times New Roman" w:hAnsi="Sylfaen" w:cs="Times New Roman"/>
          <w:b/>
          <w:color w:val="000000"/>
          <w:sz w:val="20"/>
          <w:szCs w:val="20"/>
          <w:u w:val="single"/>
        </w:rPr>
        <w:t xml:space="preserve"> მხარდაჭერის პროგრამით განსახორციელებელი ღონისძიებები</w:t>
      </w:r>
      <w:r>
        <w:rPr>
          <w:rFonts w:ascii="Sylfaen" w:eastAsia="Times New Roman" w:hAnsi="Sylfaen" w:cs="Times New Roman"/>
          <w:b/>
          <w:color w:val="000000"/>
          <w:sz w:val="20"/>
          <w:szCs w:val="20"/>
          <w:u w:val="single"/>
          <w:lang w:val="ka-GE"/>
        </w:rPr>
        <w:t xml:space="preserve">ს </w:t>
      </w:r>
      <w:r w:rsidRPr="00B100F8">
        <w:rPr>
          <w:rFonts w:ascii="Sylfaen" w:eastAsia="Times New Roman" w:hAnsi="Sylfaen" w:cs="Times New Roman"/>
          <w:color w:val="000000"/>
          <w:sz w:val="20"/>
          <w:szCs w:val="20"/>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p w:rsidR="00F53B15" w:rsidRPr="004E0885" w:rsidRDefault="00F53B15" w:rsidP="0034605C">
      <w:pPr>
        <w:spacing w:line="240" w:lineRule="auto"/>
        <w:ind w:firstLine="360"/>
        <w:jc w:val="both"/>
        <w:rPr>
          <w:rFonts w:ascii="Sylfaen" w:hAnsi="Sylfaen"/>
          <w:b/>
          <w:sz w:val="20"/>
          <w:szCs w:val="20"/>
          <w:lang w:val="ka-GE"/>
        </w:rPr>
      </w:pPr>
      <w:r w:rsidRPr="004E0885">
        <w:rPr>
          <w:rFonts w:ascii="Sylfaen" w:hAnsi="Sylfaen"/>
          <w:b/>
          <w:sz w:val="20"/>
          <w:szCs w:val="20"/>
          <w:lang w:val="ka-GE"/>
        </w:rPr>
        <w:t>დასუფთავება და გარემოს დაცვა</w:t>
      </w:r>
    </w:p>
    <w:p w:rsidR="0034605C" w:rsidRPr="0034605C" w:rsidRDefault="0034605C" w:rsidP="0034605C">
      <w:pPr>
        <w:pStyle w:val="ListParagraph"/>
        <w:spacing w:after="0" w:line="240" w:lineRule="auto"/>
        <w:ind w:left="0" w:firstLine="360"/>
        <w:jc w:val="both"/>
        <w:rPr>
          <w:rFonts w:ascii="Sylfaen" w:eastAsiaTheme="minorEastAsia" w:hAnsi="Sylfaen" w:cstheme="minorBidi"/>
          <w:sz w:val="20"/>
          <w:szCs w:val="20"/>
          <w:lang w:val="ka-GE"/>
        </w:rPr>
      </w:pPr>
      <w:r w:rsidRPr="0034605C">
        <w:rPr>
          <w:rFonts w:ascii="Sylfaen" w:eastAsiaTheme="minorEastAsia" w:hAnsi="Sylfaen" w:cstheme="minorBidi"/>
          <w:sz w:val="20"/>
          <w:szCs w:val="20"/>
          <w:lang w:val="ka-GE"/>
        </w:rPr>
        <w:t>პრიორიტეტის ფარგლებში განხორციელდა  ქ. თელავის ქუჩების ყოველდღიური დაგვა–დასუფთავება და მუნიციპალიტეტის ტერიტორიიდან საყოფაცხოვრებო ნარჩენების გატანა;  მწვანე ნარგავების მოვლა-პატრონობა და სხვა ღონისძიებები.</w:t>
      </w:r>
    </w:p>
    <w:p w:rsidR="00F53B15" w:rsidRDefault="00F53B15" w:rsidP="0034605C">
      <w:pPr>
        <w:pStyle w:val="ListParagraph"/>
        <w:spacing w:after="0" w:line="240" w:lineRule="auto"/>
        <w:ind w:left="0" w:firstLine="360"/>
        <w:jc w:val="both"/>
        <w:rPr>
          <w:rFonts w:ascii="Sylfaen" w:hAnsi="Sylfaen"/>
          <w:sz w:val="20"/>
          <w:szCs w:val="20"/>
          <w:lang w:val="ka-GE"/>
        </w:rPr>
      </w:pPr>
      <w:r>
        <w:rPr>
          <w:rFonts w:ascii="Sylfaen" w:hAnsi="Sylfaen"/>
          <w:sz w:val="20"/>
          <w:szCs w:val="20"/>
          <w:lang w:val="ka-GE"/>
        </w:rPr>
        <w:t>თელავის მუნიციპალიტეტის 202</w:t>
      </w:r>
      <w:r w:rsidR="006A3FE8">
        <w:rPr>
          <w:rFonts w:ascii="Sylfaen" w:hAnsi="Sylfaen"/>
          <w:sz w:val="20"/>
          <w:szCs w:val="20"/>
          <w:lang w:val="ka-GE"/>
        </w:rPr>
        <w:t>1</w:t>
      </w:r>
      <w:r>
        <w:rPr>
          <w:rFonts w:ascii="Sylfaen" w:hAnsi="Sylfaen"/>
          <w:sz w:val="20"/>
          <w:szCs w:val="20"/>
          <w:lang w:val="ka-GE"/>
        </w:rPr>
        <w:t xml:space="preserve"> წლის ბიუჯეტის</w:t>
      </w:r>
      <w:r w:rsidR="00CB17D4">
        <w:rPr>
          <w:rFonts w:ascii="Sylfaen" w:hAnsi="Sylfaen"/>
          <w:sz w:val="20"/>
          <w:szCs w:val="20"/>
          <w:lang w:val="ka-GE"/>
        </w:rPr>
        <w:t xml:space="preserve"> </w:t>
      </w:r>
      <w:r>
        <w:rPr>
          <w:rFonts w:ascii="Sylfaen" w:hAnsi="Sylfaen"/>
          <w:sz w:val="20"/>
          <w:szCs w:val="20"/>
          <w:lang w:val="ka-GE"/>
        </w:rPr>
        <w:t xml:space="preserve"> მიხედვით დასუფთავების და გარემოს დაცვის პრიორიტეტის ფარგლებში </w:t>
      </w:r>
      <w:r w:rsidR="006A3FE8">
        <w:rPr>
          <w:rFonts w:ascii="Sylfaen" w:hAnsi="Sylfaen"/>
          <w:sz w:val="20"/>
          <w:szCs w:val="20"/>
          <w:lang w:val="ka-GE"/>
        </w:rPr>
        <w:t>დაფინანსდა</w:t>
      </w:r>
      <w:r>
        <w:rPr>
          <w:rFonts w:ascii="Sylfaen" w:hAnsi="Sylfaen"/>
          <w:sz w:val="20"/>
          <w:szCs w:val="20"/>
          <w:lang w:val="ka-GE"/>
        </w:rPr>
        <w:t xml:space="preserve"> შემდეგი პროგრამები:</w:t>
      </w:r>
    </w:p>
    <w:p w:rsidR="00BD01BB" w:rsidRDefault="00BD01BB" w:rsidP="007845FF">
      <w:pPr>
        <w:spacing w:before="120" w:after="120" w:line="240" w:lineRule="auto"/>
        <w:ind w:firstLine="708"/>
        <w:jc w:val="right"/>
        <w:textAlignment w:val="baseline"/>
        <w:rPr>
          <w:rFonts w:ascii="Sylfaen" w:hAnsi="Sylfaen" w:cstheme="minorHAnsi"/>
          <w:sz w:val="20"/>
          <w:szCs w:val="20"/>
          <w:lang w:val="ka-GE"/>
        </w:rPr>
      </w:pPr>
    </w:p>
    <w:p w:rsidR="00BD01BB" w:rsidRDefault="00BD01BB" w:rsidP="007845FF">
      <w:pPr>
        <w:spacing w:before="120" w:after="120" w:line="240" w:lineRule="auto"/>
        <w:ind w:firstLine="708"/>
        <w:jc w:val="right"/>
        <w:textAlignment w:val="baseline"/>
        <w:rPr>
          <w:rFonts w:ascii="Sylfaen" w:hAnsi="Sylfaen" w:cstheme="minorHAnsi"/>
          <w:sz w:val="20"/>
          <w:szCs w:val="20"/>
          <w:lang w:val="ka-GE"/>
        </w:rPr>
      </w:pPr>
    </w:p>
    <w:p w:rsidR="007845FF" w:rsidRDefault="006F22A2" w:rsidP="007845FF">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923"/>
        <w:gridCol w:w="995"/>
        <w:gridCol w:w="1031"/>
        <w:gridCol w:w="1035"/>
        <w:gridCol w:w="861"/>
        <w:gridCol w:w="1029"/>
        <w:gridCol w:w="859"/>
        <w:gridCol w:w="855"/>
      </w:tblGrid>
      <w:tr w:rsidR="006A3FE8" w:rsidRPr="0030732D" w:rsidTr="00294E6A">
        <w:trPr>
          <w:trHeight w:val="386"/>
        </w:trPr>
        <w:tc>
          <w:tcPr>
            <w:tcW w:w="410" w:type="pct"/>
            <w:vMerge w:val="restart"/>
            <w:shd w:val="clear" w:color="auto" w:fill="auto"/>
            <w:vAlign w:val="center"/>
            <w:hideMark/>
          </w:tcPr>
          <w:p w:rsidR="006A3FE8" w:rsidRPr="0030732D" w:rsidRDefault="006A3FE8" w:rsidP="00294E6A">
            <w:pPr>
              <w:spacing w:line="240" w:lineRule="auto"/>
              <w:jc w:val="center"/>
              <w:rPr>
                <w:rFonts w:ascii="Arial" w:eastAsia="Times New Roman" w:hAnsi="Arial" w:cs="Arial"/>
                <w:color w:val="000000"/>
                <w:sz w:val="16"/>
                <w:szCs w:val="16"/>
              </w:rPr>
            </w:pPr>
          </w:p>
          <w:p w:rsidR="006A3FE8" w:rsidRPr="0030732D" w:rsidRDefault="006A3FE8" w:rsidP="00294E6A">
            <w:pPr>
              <w:spacing w:line="240" w:lineRule="auto"/>
              <w:jc w:val="center"/>
              <w:rPr>
                <w:rFonts w:ascii="Arial" w:eastAsia="Times New Roman" w:hAnsi="Arial" w:cs="Arial"/>
                <w:color w:val="000000"/>
                <w:sz w:val="16"/>
                <w:szCs w:val="16"/>
              </w:rPr>
            </w:pPr>
            <w:r w:rsidRPr="0030732D">
              <w:rPr>
                <w:rFonts w:ascii="Sylfaen" w:eastAsia="Times New Roman" w:hAnsi="Sylfaen" w:cs="Times New Roman"/>
                <w:b/>
                <w:bCs/>
                <w:color w:val="000000"/>
                <w:sz w:val="16"/>
                <w:szCs w:val="16"/>
              </w:rPr>
              <w:t>კოდი</w:t>
            </w:r>
          </w:p>
        </w:tc>
        <w:tc>
          <w:tcPr>
            <w:tcW w:w="1027" w:type="pct"/>
            <w:vMerge w:val="restart"/>
            <w:shd w:val="clear" w:color="auto" w:fill="auto"/>
            <w:vAlign w:val="center"/>
            <w:hideMark/>
          </w:tcPr>
          <w:p w:rsidR="006A3FE8" w:rsidRPr="0030732D" w:rsidRDefault="006A3FE8" w:rsidP="00294E6A">
            <w:pPr>
              <w:spacing w:line="240" w:lineRule="auto"/>
              <w:jc w:val="center"/>
              <w:rPr>
                <w:rFonts w:ascii="Arial" w:eastAsia="Times New Roman" w:hAnsi="Arial" w:cs="Arial"/>
                <w:color w:val="000000"/>
                <w:sz w:val="16"/>
                <w:szCs w:val="16"/>
              </w:rPr>
            </w:pPr>
          </w:p>
          <w:p w:rsidR="006A3FE8" w:rsidRPr="0030732D" w:rsidRDefault="006A3FE8" w:rsidP="00294E6A">
            <w:pPr>
              <w:spacing w:line="240" w:lineRule="auto"/>
              <w:jc w:val="center"/>
              <w:rPr>
                <w:rFonts w:ascii="Arial" w:eastAsia="Times New Roman" w:hAnsi="Arial" w:cs="Arial"/>
                <w:color w:val="000000"/>
                <w:sz w:val="16"/>
                <w:szCs w:val="16"/>
                <w:lang w:val="ka-GE"/>
              </w:rPr>
            </w:pPr>
            <w:r>
              <w:rPr>
                <w:rFonts w:ascii="Sylfaen" w:eastAsia="Times New Roman" w:hAnsi="Sylfaen" w:cs="Times New Roman"/>
                <w:b/>
                <w:bCs/>
                <w:color w:val="000000"/>
                <w:sz w:val="16"/>
                <w:szCs w:val="16"/>
                <w:lang w:val="ka-GE"/>
              </w:rPr>
              <w:t>დასახელება</w:t>
            </w:r>
          </w:p>
        </w:tc>
        <w:tc>
          <w:tcPr>
            <w:tcW w:w="1636" w:type="pct"/>
            <w:gridSpan w:val="3"/>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გეგმა</w:t>
            </w:r>
          </w:p>
        </w:tc>
        <w:tc>
          <w:tcPr>
            <w:tcW w:w="1469" w:type="pct"/>
            <w:gridSpan w:val="3"/>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ფაქტი</w:t>
            </w:r>
          </w:p>
        </w:tc>
        <w:tc>
          <w:tcPr>
            <w:tcW w:w="457" w:type="pct"/>
            <w:vMerge w:val="restart"/>
            <w:shd w:val="clear" w:color="auto" w:fill="auto"/>
            <w:vAlign w:val="center"/>
          </w:tcPr>
          <w:p w:rsidR="006A3FE8" w:rsidRPr="0030732D" w:rsidRDefault="006A3FE8" w:rsidP="00294E6A">
            <w:pPr>
              <w:spacing w:line="240" w:lineRule="auto"/>
              <w:jc w:val="center"/>
              <w:rPr>
                <w:rFonts w:ascii="Calibri" w:eastAsia="Times New Roman" w:hAnsi="Calibri" w:cs="Times New Roman"/>
                <w:sz w:val="16"/>
                <w:szCs w:val="16"/>
              </w:rPr>
            </w:pPr>
            <w:r>
              <w:rPr>
                <w:rFonts w:ascii="Sylfaen" w:eastAsia="Times New Roman" w:hAnsi="Sylfaen" w:cs="Times New Roman"/>
                <w:b/>
                <w:sz w:val="16"/>
                <w:szCs w:val="16"/>
                <w:lang w:val="ka-GE"/>
              </w:rPr>
              <w:t>შესრულების პროცენტული მაჩვენებელი</w:t>
            </w:r>
          </w:p>
        </w:tc>
      </w:tr>
      <w:tr w:rsidR="006A3FE8" w:rsidRPr="0030732D" w:rsidTr="00294E6A">
        <w:trPr>
          <w:trHeight w:val="1772"/>
        </w:trPr>
        <w:tc>
          <w:tcPr>
            <w:tcW w:w="410" w:type="pct"/>
            <w:vMerge/>
            <w:shd w:val="clear" w:color="auto" w:fill="auto"/>
            <w:hideMark/>
          </w:tcPr>
          <w:p w:rsidR="006A3FE8" w:rsidRPr="0030732D" w:rsidRDefault="006A3FE8" w:rsidP="00294E6A">
            <w:pPr>
              <w:spacing w:line="240" w:lineRule="auto"/>
              <w:jc w:val="center"/>
              <w:rPr>
                <w:rFonts w:ascii="Sylfaen" w:eastAsia="Times New Roman" w:hAnsi="Sylfaen" w:cs="Times New Roman"/>
                <w:b/>
                <w:bCs/>
                <w:color w:val="000000"/>
                <w:sz w:val="16"/>
                <w:szCs w:val="16"/>
              </w:rPr>
            </w:pPr>
          </w:p>
        </w:tc>
        <w:tc>
          <w:tcPr>
            <w:tcW w:w="1027" w:type="pct"/>
            <w:vMerge/>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color w:val="000000"/>
                <w:sz w:val="16"/>
                <w:szCs w:val="16"/>
              </w:rPr>
            </w:pPr>
          </w:p>
        </w:tc>
        <w:tc>
          <w:tcPr>
            <w:tcW w:w="532"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სულ</w:t>
            </w:r>
          </w:p>
        </w:tc>
        <w:tc>
          <w:tcPr>
            <w:tcW w:w="551" w:type="pct"/>
            <w:shd w:val="clear" w:color="auto" w:fill="auto"/>
            <w:vAlign w:val="center"/>
            <w:hideMark/>
          </w:tcPr>
          <w:p w:rsidR="006A3FE8" w:rsidRPr="00F072EF" w:rsidRDefault="006A3FE8"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53" w:type="pct"/>
            <w:shd w:val="clear" w:color="auto" w:fill="auto"/>
            <w:vAlign w:val="center"/>
            <w:hideMark/>
          </w:tcPr>
          <w:p w:rsidR="006A3FE8" w:rsidRPr="00F072EF" w:rsidRDefault="006A3FE8"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60" w:type="pct"/>
            <w:shd w:val="clear" w:color="auto" w:fill="auto"/>
            <w:vAlign w:val="center"/>
            <w:hideMark/>
          </w:tcPr>
          <w:p w:rsidR="006A3FE8" w:rsidRPr="00DB0499" w:rsidRDefault="006A3FE8" w:rsidP="00294E6A">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w:t>
            </w:r>
          </w:p>
        </w:tc>
        <w:tc>
          <w:tcPr>
            <w:tcW w:w="550" w:type="pct"/>
            <w:shd w:val="clear" w:color="auto" w:fill="auto"/>
            <w:vAlign w:val="center"/>
            <w:hideMark/>
          </w:tcPr>
          <w:p w:rsidR="006A3FE8" w:rsidRPr="00F072EF" w:rsidRDefault="006A3FE8"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6A3FE8" w:rsidRPr="00F072EF" w:rsidRDefault="006A3FE8"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57" w:type="pct"/>
            <w:vMerge/>
            <w:shd w:val="clear" w:color="auto" w:fill="auto"/>
            <w:vAlign w:val="bottom"/>
          </w:tcPr>
          <w:p w:rsidR="006A3FE8" w:rsidRPr="0030732D" w:rsidRDefault="006A3FE8" w:rsidP="00294E6A">
            <w:pPr>
              <w:spacing w:line="240" w:lineRule="auto"/>
              <w:jc w:val="right"/>
              <w:rPr>
                <w:rFonts w:ascii="Calibri" w:eastAsia="Times New Roman" w:hAnsi="Calibri" w:cs="Times New Roman"/>
                <w:sz w:val="16"/>
                <w:szCs w:val="16"/>
              </w:rPr>
            </w:pPr>
          </w:p>
        </w:tc>
      </w:tr>
      <w:tr w:rsidR="006A3FE8" w:rsidRPr="00014167" w:rsidTr="00A35838">
        <w:trPr>
          <w:trHeight w:val="332"/>
        </w:trPr>
        <w:tc>
          <w:tcPr>
            <w:tcW w:w="410" w:type="pct"/>
            <w:shd w:val="clear" w:color="auto" w:fill="auto"/>
            <w:vAlign w:val="center"/>
            <w:hideMark/>
          </w:tcPr>
          <w:p w:rsidR="006A3FE8" w:rsidRPr="0030732D" w:rsidRDefault="006A3FE8" w:rsidP="00294E6A">
            <w:pPr>
              <w:spacing w:line="240" w:lineRule="auto"/>
              <w:jc w:val="center"/>
              <w:rPr>
                <w:rFonts w:ascii="Arial" w:eastAsia="Times New Roman" w:hAnsi="Arial" w:cs="Arial"/>
                <w:b/>
                <w:bCs/>
                <w:color w:val="000000"/>
                <w:sz w:val="16"/>
                <w:szCs w:val="16"/>
              </w:rPr>
            </w:pPr>
            <w:r w:rsidRPr="0030732D">
              <w:rPr>
                <w:rFonts w:ascii="Arial" w:eastAsia="Times New Roman" w:hAnsi="Arial" w:cs="Arial"/>
                <w:b/>
                <w:bCs/>
                <w:color w:val="000000"/>
                <w:sz w:val="16"/>
                <w:szCs w:val="16"/>
              </w:rPr>
              <w:t>03 00</w:t>
            </w:r>
          </w:p>
        </w:tc>
        <w:tc>
          <w:tcPr>
            <w:tcW w:w="1027" w:type="pct"/>
            <w:shd w:val="clear" w:color="auto" w:fill="auto"/>
            <w:vAlign w:val="center"/>
            <w:hideMark/>
          </w:tcPr>
          <w:p w:rsidR="006A3FE8" w:rsidRPr="0030732D" w:rsidRDefault="006A3FE8" w:rsidP="00294E6A">
            <w:pPr>
              <w:spacing w:line="240" w:lineRule="auto"/>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დასუფთავება და გარემოს დაცვა</w:t>
            </w:r>
          </w:p>
        </w:tc>
        <w:tc>
          <w:tcPr>
            <w:tcW w:w="532"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1575.00</w:t>
            </w:r>
          </w:p>
        </w:tc>
        <w:tc>
          <w:tcPr>
            <w:tcW w:w="551"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0.00</w:t>
            </w:r>
          </w:p>
        </w:tc>
        <w:tc>
          <w:tcPr>
            <w:tcW w:w="553"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1575.00</w:t>
            </w:r>
          </w:p>
        </w:tc>
        <w:tc>
          <w:tcPr>
            <w:tcW w:w="46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1270.66</w:t>
            </w:r>
          </w:p>
        </w:tc>
        <w:tc>
          <w:tcPr>
            <w:tcW w:w="55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0.00</w:t>
            </w:r>
          </w:p>
        </w:tc>
        <w:tc>
          <w:tcPr>
            <w:tcW w:w="459"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1270.66</w:t>
            </w:r>
          </w:p>
        </w:tc>
        <w:tc>
          <w:tcPr>
            <w:tcW w:w="457" w:type="pct"/>
            <w:shd w:val="clear" w:color="auto" w:fill="auto"/>
            <w:noWrap/>
            <w:vAlign w:val="center"/>
            <w:hideMark/>
          </w:tcPr>
          <w:p w:rsidR="006A3FE8" w:rsidRPr="0030732D" w:rsidRDefault="006A3FE8" w:rsidP="00294E6A">
            <w:pPr>
              <w:spacing w:line="240" w:lineRule="auto"/>
              <w:jc w:val="center"/>
              <w:rPr>
                <w:rFonts w:ascii="Calibri" w:eastAsia="Times New Roman" w:hAnsi="Calibri" w:cs="Times New Roman"/>
                <w:b/>
                <w:sz w:val="16"/>
                <w:szCs w:val="16"/>
              </w:rPr>
            </w:pPr>
            <w:r w:rsidRPr="0030732D">
              <w:rPr>
                <w:rFonts w:ascii="Calibri" w:eastAsia="Times New Roman" w:hAnsi="Calibri" w:cs="Times New Roman"/>
                <w:b/>
                <w:sz w:val="16"/>
                <w:szCs w:val="16"/>
              </w:rPr>
              <w:t>80.68</w:t>
            </w:r>
          </w:p>
        </w:tc>
      </w:tr>
      <w:tr w:rsidR="006A3FE8" w:rsidRPr="0030732D" w:rsidTr="00294E6A">
        <w:trPr>
          <w:trHeight w:val="645"/>
        </w:trPr>
        <w:tc>
          <w:tcPr>
            <w:tcW w:w="410" w:type="pct"/>
            <w:shd w:val="clear" w:color="auto" w:fill="auto"/>
            <w:vAlign w:val="center"/>
            <w:hideMark/>
          </w:tcPr>
          <w:p w:rsidR="006A3FE8" w:rsidRPr="0030732D" w:rsidRDefault="006A3FE8" w:rsidP="00294E6A">
            <w:pPr>
              <w:spacing w:line="240" w:lineRule="auto"/>
              <w:jc w:val="center"/>
              <w:rPr>
                <w:rFonts w:ascii="Arial" w:eastAsia="Times New Roman" w:hAnsi="Arial" w:cs="Arial"/>
                <w:bCs/>
                <w:color w:val="000000"/>
                <w:sz w:val="16"/>
                <w:szCs w:val="16"/>
              </w:rPr>
            </w:pPr>
            <w:r w:rsidRPr="0030732D">
              <w:rPr>
                <w:rFonts w:ascii="Arial" w:eastAsia="Times New Roman" w:hAnsi="Arial" w:cs="Arial"/>
                <w:bCs/>
                <w:color w:val="000000"/>
                <w:sz w:val="16"/>
                <w:szCs w:val="16"/>
              </w:rPr>
              <w:t>03 01</w:t>
            </w:r>
          </w:p>
        </w:tc>
        <w:tc>
          <w:tcPr>
            <w:tcW w:w="1027" w:type="pct"/>
            <w:shd w:val="clear" w:color="auto" w:fill="auto"/>
            <w:vAlign w:val="center"/>
            <w:hideMark/>
          </w:tcPr>
          <w:p w:rsidR="006A3FE8" w:rsidRPr="0030732D" w:rsidRDefault="006A3FE8" w:rsidP="00294E6A">
            <w:pPr>
              <w:spacing w:line="240" w:lineRule="auto"/>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დასუფთავების ღონისძიებები</w:t>
            </w:r>
          </w:p>
        </w:tc>
        <w:tc>
          <w:tcPr>
            <w:tcW w:w="532"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1382.44</w:t>
            </w:r>
          </w:p>
        </w:tc>
        <w:tc>
          <w:tcPr>
            <w:tcW w:w="551"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553"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1382.44</w:t>
            </w:r>
          </w:p>
        </w:tc>
        <w:tc>
          <w:tcPr>
            <w:tcW w:w="46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1085.32</w:t>
            </w:r>
          </w:p>
        </w:tc>
        <w:tc>
          <w:tcPr>
            <w:tcW w:w="55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459"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1085.32</w:t>
            </w:r>
          </w:p>
        </w:tc>
        <w:tc>
          <w:tcPr>
            <w:tcW w:w="457" w:type="pct"/>
            <w:shd w:val="clear" w:color="auto" w:fill="auto"/>
            <w:noWrap/>
            <w:vAlign w:val="center"/>
            <w:hideMark/>
          </w:tcPr>
          <w:p w:rsidR="006A3FE8" w:rsidRPr="0030732D" w:rsidRDefault="006A3FE8" w:rsidP="00294E6A">
            <w:pPr>
              <w:spacing w:line="240" w:lineRule="auto"/>
              <w:jc w:val="center"/>
              <w:rPr>
                <w:rFonts w:ascii="Calibri" w:eastAsia="Times New Roman" w:hAnsi="Calibri" w:cs="Times New Roman"/>
                <w:sz w:val="16"/>
                <w:szCs w:val="16"/>
              </w:rPr>
            </w:pPr>
            <w:r w:rsidRPr="0030732D">
              <w:rPr>
                <w:rFonts w:ascii="Calibri" w:eastAsia="Times New Roman" w:hAnsi="Calibri" w:cs="Times New Roman"/>
                <w:sz w:val="16"/>
                <w:szCs w:val="16"/>
              </w:rPr>
              <w:t>78.51</w:t>
            </w:r>
          </w:p>
        </w:tc>
      </w:tr>
      <w:tr w:rsidR="006A3FE8" w:rsidRPr="0030732D" w:rsidTr="00294E6A">
        <w:trPr>
          <w:trHeight w:val="494"/>
        </w:trPr>
        <w:tc>
          <w:tcPr>
            <w:tcW w:w="410" w:type="pct"/>
            <w:shd w:val="clear" w:color="auto" w:fill="auto"/>
            <w:vAlign w:val="center"/>
            <w:hideMark/>
          </w:tcPr>
          <w:p w:rsidR="006A3FE8" w:rsidRPr="0030732D" w:rsidRDefault="006A3FE8" w:rsidP="00294E6A">
            <w:pPr>
              <w:spacing w:line="240" w:lineRule="auto"/>
              <w:jc w:val="center"/>
              <w:rPr>
                <w:rFonts w:ascii="Arial" w:eastAsia="Times New Roman" w:hAnsi="Arial" w:cs="Arial"/>
                <w:bCs/>
                <w:color w:val="000000"/>
                <w:sz w:val="16"/>
                <w:szCs w:val="16"/>
              </w:rPr>
            </w:pPr>
            <w:r w:rsidRPr="0030732D">
              <w:rPr>
                <w:rFonts w:ascii="Arial" w:eastAsia="Times New Roman" w:hAnsi="Arial" w:cs="Arial"/>
                <w:bCs/>
                <w:color w:val="000000"/>
                <w:sz w:val="16"/>
                <w:szCs w:val="16"/>
              </w:rPr>
              <w:t>03 02</w:t>
            </w:r>
          </w:p>
        </w:tc>
        <w:tc>
          <w:tcPr>
            <w:tcW w:w="1027" w:type="pct"/>
            <w:shd w:val="clear" w:color="auto" w:fill="auto"/>
            <w:vAlign w:val="center"/>
            <w:hideMark/>
          </w:tcPr>
          <w:p w:rsidR="006A3FE8" w:rsidRPr="0030732D" w:rsidRDefault="006A3FE8" w:rsidP="00294E6A">
            <w:pPr>
              <w:spacing w:line="240" w:lineRule="auto"/>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გარემოს დაცვის ღონისძიებები</w:t>
            </w:r>
          </w:p>
        </w:tc>
        <w:tc>
          <w:tcPr>
            <w:tcW w:w="532"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14.60</w:t>
            </w:r>
          </w:p>
        </w:tc>
        <w:tc>
          <w:tcPr>
            <w:tcW w:w="551"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553"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14.60</w:t>
            </w:r>
          </w:p>
        </w:tc>
        <w:tc>
          <w:tcPr>
            <w:tcW w:w="46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14.60</w:t>
            </w:r>
          </w:p>
        </w:tc>
        <w:tc>
          <w:tcPr>
            <w:tcW w:w="55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459"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14.60</w:t>
            </w:r>
          </w:p>
        </w:tc>
        <w:tc>
          <w:tcPr>
            <w:tcW w:w="457" w:type="pct"/>
            <w:shd w:val="clear" w:color="auto" w:fill="auto"/>
            <w:noWrap/>
            <w:vAlign w:val="center"/>
            <w:hideMark/>
          </w:tcPr>
          <w:p w:rsidR="006A3FE8" w:rsidRPr="0030732D" w:rsidRDefault="006A3FE8" w:rsidP="00294E6A">
            <w:pPr>
              <w:spacing w:line="240" w:lineRule="auto"/>
              <w:jc w:val="center"/>
              <w:rPr>
                <w:rFonts w:ascii="Calibri" w:eastAsia="Times New Roman" w:hAnsi="Calibri" w:cs="Times New Roman"/>
                <w:sz w:val="16"/>
                <w:szCs w:val="16"/>
              </w:rPr>
            </w:pPr>
            <w:r w:rsidRPr="0030732D">
              <w:rPr>
                <w:rFonts w:ascii="Calibri" w:eastAsia="Times New Roman" w:hAnsi="Calibri" w:cs="Times New Roman"/>
                <w:sz w:val="16"/>
                <w:szCs w:val="16"/>
              </w:rPr>
              <w:t>100.00</w:t>
            </w:r>
          </w:p>
        </w:tc>
      </w:tr>
      <w:tr w:rsidR="006A3FE8" w:rsidRPr="0030732D" w:rsidTr="00294E6A">
        <w:trPr>
          <w:trHeight w:val="782"/>
        </w:trPr>
        <w:tc>
          <w:tcPr>
            <w:tcW w:w="410" w:type="pct"/>
            <w:shd w:val="clear" w:color="auto" w:fill="auto"/>
            <w:vAlign w:val="center"/>
            <w:hideMark/>
          </w:tcPr>
          <w:p w:rsidR="006A3FE8" w:rsidRPr="0030732D" w:rsidRDefault="006A3FE8" w:rsidP="00294E6A">
            <w:pPr>
              <w:spacing w:line="240" w:lineRule="auto"/>
              <w:jc w:val="center"/>
              <w:rPr>
                <w:rFonts w:ascii="Arial" w:eastAsia="Times New Roman" w:hAnsi="Arial" w:cs="Arial"/>
                <w:bCs/>
                <w:color w:val="000000"/>
                <w:sz w:val="16"/>
                <w:szCs w:val="16"/>
              </w:rPr>
            </w:pPr>
            <w:r w:rsidRPr="0030732D">
              <w:rPr>
                <w:rFonts w:ascii="Arial" w:eastAsia="Times New Roman" w:hAnsi="Arial" w:cs="Arial"/>
                <w:bCs/>
                <w:color w:val="000000"/>
                <w:sz w:val="16"/>
                <w:szCs w:val="16"/>
              </w:rPr>
              <w:t>03 03</w:t>
            </w:r>
          </w:p>
        </w:tc>
        <w:tc>
          <w:tcPr>
            <w:tcW w:w="1027" w:type="pct"/>
            <w:shd w:val="clear" w:color="auto" w:fill="auto"/>
            <w:vAlign w:val="center"/>
            <w:hideMark/>
          </w:tcPr>
          <w:p w:rsidR="006A3FE8" w:rsidRPr="0030732D" w:rsidRDefault="006A3FE8" w:rsidP="00294E6A">
            <w:pPr>
              <w:spacing w:line="240" w:lineRule="auto"/>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532"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98.77</w:t>
            </w:r>
          </w:p>
        </w:tc>
        <w:tc>
          <w:tcPr>
            <w:tcW w:w="551"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553"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98.77</w:t>
            </w:r>
          </w:p>
        </w:tc>
        <w:tc>
          <w:tcPr>
            <w:tcW w:w="46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91.54</w:t>
            </w:r>
          </w:p>
        </w:tc>
        <w:tc>
          <w:tcPr>
            <w:tcW w:w="55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459"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91.54</w:t>
            </w:r>
          </w:p>
        </w:tc>
        <w:tc>
          <w:tcPr>
            <w:tcW w:w="457" w:type="pct"/>
            <w:shd w:val="clear" w:color="auto" w:fill="auto"/>
            <w:noWrap/>
            <w:vAlign w:val="center"/>
            <w:hideMark/>
          </w:tcPr>
          <w:p w:rsidR="006A3FE8" w:rsidRPr="0030732D" w:rsidRDefault="006A3FE8" w:rsidP="00294E6A">
            <w:pPr>
              <w:spacing w:line="240" w:lineRule="auto"/>
              <w:jc w:val="center"/>
              <w:rPr>
                <w:rFonts w:ascii="Calibri" w:eastAsia="Times New Roman" w:hAnsi="Calibri" w:cs="Times New Roman"/>
                <w:sz w:val="16"/>
                <w:szCs w:val="16"/>
              </w:rPr>
            </w:pPr>
            <w:r w:rsidRPr="0030732D">
              <w:rPr>
                <w:rFonts w:ascii="Calibri" w:eastAsia="Times New Roman" w:hAnsi="Calibri" w:cs="Times New Roman"/>
                <w:sz w:val="16"/>
                <w:szCs w:val="16"/>
              </w:rPr>
              <w:t>92.68</w:t>
            </w:r>
          </w:p>
        </w:tc>
      </w:tr>
      <w:tr w:rsidR="006A3FE8" w:rsidRPr="0030732D" w:rsidTr="00A35838">
        <w:trPr>
          <w:trHeight w:val="350"/>
        </w:trPr>
        <w:tc>
          <w:tcPr>
            <w:tcW w:w="410" w:type="pct"/>
            <w:shd w:val="clear" w:color="auto" w:fill="auto"/>
            <w:vAlign w:val="center"/>
            <w:hideMark/>
          </w:tcPr>
          <w:p w:rsidR="006A3FE8" w:rsidRPr="0030732D" w:rsidRDefault="006A3FE8" w:rsidP="00294E6A">
            <w:pPr>
              <w:spacing w:line="240" w:lineRule="auto"/>
              <w:jc w:val="center"/>
              <w:rPr>
                <w:rFonts w:ascii="Arial" w:eastAsia="Times New Roman" w:hAnsi="Arial" w:cs="Arial"/>
                <w:bCs/>
                <w:color w:val="000000"/>
                <w:sz w:val="16"/>
                <w:szCs w:val="16"/>
              </w:rPr>
            </w:pPr>
            <w:r w:rsidRPr="0030732D">
              <w:rPr>
                <w:rFonts w:ascii="Arial" w:eastAsia="Times New Roman" w:hAnsi="Arial" w:cs="Arial"/>
                <w:bCs/>
                <w:color w:val="000000"/>
                <w:sz w:val="16"/>
                <w:szCs w:val="16"/>
              </w:rPr>
              <w:t>03 04</w:t>
            </w:r>
          </w:p>
        </w:tc>
        <w:tc>
          <w:tcPr>
            <w:tcW w:w="1027" w:type="pct"/>
            <w:shd w:val="clear" w:color="auto" w:fill="auto"/>
            <w:vAlign w:val="center"/>
            <w:hideMark/>
          </w:tcPr>
          <w:p w:rsidR="006A3FE8" w:rsidRPr="0030732D" w:rsidRDefault="006A3FE8" w:rsidP="00294E6A">
            <w:pPr>
              <w:spacing w:line="240" w:lineRule="auto"/>
              <w:rPr>
                <w:rFonts w:ascii="Sylfaen" w:eastAsia="Times New Roman" w:hAnsi="Sylfaen" w:cs="Times New Roman"/>
                <w:bCs/>
                <w:color w:val="000000"/>
                <w:sz w:val="16"/>
                <w:szCs w:val="16"/>
              </w:rPr>
            </w:pPr>
            <w:r>
              <w:rPr>
                <w:rFonts w:ascii="Sylfaen" w:eastAsia="Times New Roman" w:hAnsi="Sylfaen" w:cs="Times New Roman"/>
                <w:bCs/>
                <w:color w:val="000000"/>
                <w:sz w:val="16"/>
                <w:szCs w:val="16"/>
                <w:lang w:val="ka-GE"/>
              </w:rPr>
              <w:t>მიუსაფარი</w:t>
            </w:r>
            <w:r w:rsidRPr="0030732D">
              <w:rPr>
                <w:rFonts w:ascii="Sylfaen" w:eastAsia="Times New Roman" w:hAnsi="Sylfaen" w:cs="Times New Roman"/>
                <w:bCs/>
                <w:color w:val="000000"/>
                <w:sz w:val="16"/>
                <w:szCs w:val="16"/>
              </w:rPr>
              <w:t xml:space="preserve"> ცხოველებისგან მოსახლეობის უსაფრთხოების </w:t>
            </w:r>
            <w:r w:rsidRPr="0030732D">
              <w:rPr>
                <w:rFonts w:ascii="Sylfaen" w:eastAsia="Times New Roman" w:hAnsi="Sylfaen" w:cs="Times New Roman"/>
                <w:bCs/>
                <w:color w:val="000000"/>
                <w:sz w:val="16"/>
                <w:szCs w:val="16"/>
              </w:rPr>
              <w:lastRenderedPageBreak/>
              <w:t>უზრუნველყოფის ღონისძიებები</w:t>
            </w:r>
          </w:p>
        </w:tc>
        <w:tc>
          <w:tcPr>
            <w:tcW w:w="532"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lastRenderedPageBreak/>
              <w:t>79.20</w:t>
            </w:r>
          </w:p>
        </w:tc>
        <w:tc>
          <w:tcPr>
            <w:tcW w:w="551"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553"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79.20</w:t>
            </w:r>
          </w:p>
        </w:tc>
        <w:tc>
          <w:tcPr>
            <w:tcW w:w="46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79.20</w:t>
            </w:r>
          </w:p>
        </w:tc>
        <w:tc>
          <w:tcPr>
            <w:tcW w:w="550"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0.00</w:t>
            </w:r>
          </w:p>
        </w:tc>
        <w:tc>
          <w:tcPr>
            <w:tcW w:w="459" w:type="pct"/>
            <w:shd w:val="clear" w:color="auto" w:fill="auto"/>
            <w:vAlign w:val="center"/>
            <w:hideMark/>
          </w:tcPr>
          <w:p w:rsidR="006A3FE8" w:rsidRPr="0030732D" w:rsidRDefault="006A3FE8" w:rsidP="00294E6A">
            <w:pPr>
              <w:spacing w:line="240" w:lineRule="auto"/>
              <w:jc w:val="center"/>
              <w:rPr>
                <w:rFonts w:ascii="Sylfaen" w:eastAsia="Times New Roman" w:hAnsi="Sylfaen" w:cs="Times New Roman"/>
                <w:bCs/>
                <w:color w:val="000000"/>
                <w:sz w:val="16"/>
                <w:szCs w:val="16"/>
              </w:rPr>
            </w:pPr>
            <w:r w:rsidRPr="0030732D">
              <w:rPr>
                <w:rFonts w:ascii="Sylfaen" w:eastAsia="Times New Roman" w:hAnsi="Sylfaen" w:cs="Times New Roman"/>
                <w:bCs/>
                <w:color w:val="000000"/>
                <w:sz w:val="16"/>
                <w:szCs w:val="16"/>
              </w:rPr>
              <w:t>79.20</w:t>
            </w:r>
          </w:p>
        </w:tc>
        <w:tc>
          <w:tcPr>
            <w:tcW w:w="457" w:type="pct"/>
            <w:shd w:val="clear" w:color="auto" w:fill="auto"/>
            <w:noWrap/>
            <w:vAlign w:val="center"/>
            <w:hideMark/>
          </w:tcPr>
          <w:p w:rsidR="006A3FE8" w:rsidRPr="0030732D" w:rsidRDefault="006A3FE8" w:rsidP="00294E6A">
            <w:pPr>
              <w:spacing w:line="240" w:lineRule="auto"/>
              <w:jc w:val="center"/>
              <w:rPr>
                <w:rFonts w:ascii="Calibri" w:eastAsia="Times New Roman" w:hAnsi="Calibri" w:cs="Times New Roman"/>
                <w:sz w:val="16"/>
                <w:szCs w:val="16"/>
              </w:rPr>
            </w:pPr>
            <w:r w:rsidRPr="0030732D">
              <w:rPr>
                <w:rFonts w:ascii="Calibri" w:eastAsia="Times New Roman" w:hAnsi="Calibri" w:cs="Times New Roman"/>
                <w:sz w:val="16"/>
                <w:szCs w:val="16"/>
              </w:rPr>
              <w:t>100.00</w:t>
            </w:r>
          </w:p>
        </w:tc>
      </w:tr>
    </w:tbl>
    <w:p w:rsidR="006A3FE8" w:rsidRDefault="006A3FE8" w:rsidP="007845FF">
      <w:pPr>
        <w:spacing w:before="120" w:after="120" w:line="240" w:lineRule="auto"/>
        <w:ind w:firstLine="708"/>
        <w:jc w:val="right"/>
        <w:textAlignment w:val="baseline"/>
        <w:rPr>
          <w:rFonts w:ascii="Sylfaen" w:hAnsi="Sylfaen" w:cstheme="minorHAnsi"/>
          <w:sz w:val="20"/>
          <w:szCs w:val="20"/>
          <w:lang w:val="ka-GE"/>
        </w:rPr>
      </w:pPr>
    </w:p>
    <w:p w:rsidR="00BA5A6C" w:rsidRDefault="00BA5A6C" w:rsidP="00F53B15">
      <w:pPr>
        <w:pStyle w:val="ListParagraph"/>
        <w:ind w:left="0" w:firstLine="360"/>
        <w:jc w:val="both"/>
        <w:rPr>
          <w:rFonts w:ascii="Sylfaen" w:hAnsi="Sylfaen"/>
          <w:sz w:val="20"/>
          <w:szCs w:val="20"/>
          <w:lang w:val="ka-GE"/>
        </w:rPr>
      </w:pPr>
    </w:p>
    <w:p w:rsidR="00BA5A6C" w:rsidRDefault="00BA5A6C" w:rsidP="00F53B15">
      <w:pPr>
        <w:pStyle w:val="ListParagraph"/>
        <w:ind w:left="0" w:firstLine="360"/>
        <w:jc w:val="both"/>
        <w:rPr>
          <w:rFonts w:ascii="Sylfaen" w:hAnsi="Sylfaen"/>
          <w:sz w:val="20"/>
          <w:szCs w:val="20"/>
          <w:lang w:val="ka-GE"/>
        </w:rPr>
      </w:pPr>
    </w:p>
    <w:p w:rsidR="003E566D" w:rsidRDefault="003E566D" w:rsidP="00F53B15">
      <w:pPr>
        <w:pStyle w:val="ListParagraph"/>
        <w:ind w:left="0" w:firstLine="360"/>
        <w:jc w:val="both"/>
        <w:rPr>
          <w:rFonts w:ascii="Sylfaen" w:hAnsi="Sylfaen"/>
          <w:sz w:val="20"/>
          <w:szCs w:val="20"/>
          <w:lang w:val="ka-GE"/>
        </w:rPr>
      </w:pPr>
      <w:r>
        <w:rPr>
          <w:rFonts w:ascii="Sylfaen" w:hAnsi="Sylfaen" w:cstheme="minorHAnsi"/>
          <w:noProof/>
          <w:sz w:val="20"/>
          <w:szCs w:val="20"/>
        </w:rPr>
        <w:drawing>
          <wp:inline distT="0" distB="0" distL="0" distR="0" wp14:anchorId="46093691" wp14:editId="6A7F2A6C">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7608E" w:rsidRDefault="00A7608E" w:rsidP="00F53B15">
      <w:pPr>
        <w:pStyle w:val="ListParagraph"/>
        <w:ind w:left="0" w:firstLine="360"/>
        <w:jc w:val="both"/>
        <w:rPr>
          <w:rFonts w:ascii="Sylfaen" w:hAnsi="Sylfaen"/>
          <w:sz w:val="20"/>
          <w:szCs w:val="20"/>
          <w:lang w:val="ka-GE"/>
        </w:rPr>
      </w:pPr>
    </w:p>
    <w:p w:rsidR="00F53B15" w:rsidRDefault="00F53B15" w:rsidP="00432E3B">
      <w:pPr>
        <w:pStyle w:val="ListParagraph"/>
        <w:spacing w:line="240" w:lineRule="auto"/>
        <w:ind w:left="0" w:firstLine="360"/>
        <w:jc w:val="both"/>
        <w:rPr>
          <w:rFonts w:ascii="Sylfaen" w:eastAsia="Times New Roman" w:hAnsi="Sylfaen"/>
          <w:color w:val="000000"/>
          <w:sz w:val="20"/>
          <w:szCs w:val="20"/>
          <w:lang w:val="ka-GE"/>
        </w:rPr>
      </w:pPr>
      <w:proofErr w:type="gramStart"/>
      <w:r w:rsidRPr="00CB7B4A">
        <w:rPr>
          <w:rFonts w:ascii="Sylfaen" w:eastAsia="Times New Roman" w:hAnsi="Sylfaen"/>
          <w:b/>
          <w:color w:val="000000"/>
          <w:sz w:val="20"/>
          <w:szCs w:val="20"/>
          <w:u w:val="single"/>
        </w:rPr>
        <w:t>დასუფთავების</w:t>
      </w:r>
      <w:proofErr w:type="gramEnd"/>
      <w:r w:rsidRPr="00CB7B4A">
        <w:rPr>
          <w:rFonts w:ascii="Sylfaen" w:eastAsia="Times New Roman" w:hAnsi="Sylfaen"/>
          <w:b/>
          <w:color w:val="000000"/>
          <w:sz w:val="20"/>
          <w:szCs w:val="20"/>
          <w:u w:val="single"/>
        </w:rPr>
        <w:t xml:space="preserve"> ღონისძიებები</w:t>
      </w:r>
      <w:r w:rsidR="00432E3B">
        <w:rPr>
          <w:rFonts w:ascii="Sylfaen" w:eastAsia="Times New Roman" w:hAnsi="Sylfaen"/>
          <w:b/>
          <w:color w:val="000000"/>
          <w:sz w:val="20"/>
          <w:szCs w:val="20"/>
          <w:u w:val="single"/>
          <w:lang w:val="ka-GE"/>
        </w:rPr>
        <w:t>ს</w:t>
      </w:r>
      <w:r w:rsidR="00432E3B">
        <w:rPr>
          <w:rFonts w:ascii="Sylfaen" w:eastAsia="Times New Roman" w:hAnsi="Sylfaen"/>
          <w:b/>
          <w:color w:val="000000"/>
          <w:sz w:val="20"/>
          <w:szCs w:val="20"/>
          <w:lang w:val="ka-GE"/>
        </w:rPr>
        <w:t xml:space="preserve"> </w:t>
      </w:r>
      <w:r w:rsidR="00432E3B" w:rsidRPr="00432E3B">
        <w:rPr>
          <w:rFonts w:ascii="Sylfaen" w:eastAsia="Times New Roman" w:hAnsi="Sylfaen"/>
          <w:color w:val="000000"/>
          <w:sz w:val="20"/>
          <w:szCs w:val="20"/>
        </w:rPr>
        <w:t xml:space="preserve">მუნიციპალიტეტში 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w:t>
      </w:r>
      <w:proofErr w:type="gramStart"/>
      <w:r w:rsidR="00432E3B" w:rsidRPr="00432E3B">
        <w:rPr>
          <w:rFonts w:ascii="Sylfaen" w:eastAsia="Times New Roman" w:hAnsi="Sylfaen"/>
          <w:color w:val="000000"/>
          <w:sz w:val="20"/>
          <w:szCs w:val="20"/>
        </w:rPr>
        <w:t>პროგრამის</w:t>
      </w:r>
      <w:proofErr w:type="gramEnd"/>
      <w:r w:rsidR="00432E3B" w:rsidRPr="00432E3B">
        <w:rPr>
          <w:rFonts w:ascii="Sylfaen" w:eastAsia="Times New Roman" w:hAnsi="Sylfaen"/>
          <w:color w:val="000000"/>
          <w:sz w:val="20"/>
          <w:szCs w:val="20"/>
        </w:rPr>
        <w:t xml:space="preserve"> ფარგლებში  განხორციელდა მუნიციპალიტეტის ტერიტორიიდან მოსახლეობის საყოფაცხოვრებო ნარჩენების გატანა, ქალაქ თელავის ქუჩების  ყოველდღიურად დაგვა და დასუფთავება. </w:t>
      </w:r>
      <w:proofErr w:type="gramStart"/>
      <w:r w:rsidR="00432E3B" w:rsidRPr="00432E3B">
        <w:rPr>
          <w:rFonts w:ascii="Sylfaen" w:eastAsia="Times New Roman" w:hAnsi="Sylfaen"/>
          <w:color w:val="000000"/>
          <w:sz w:val="20"/>
          <w:szCs w:val="20"/>
        </w:rPr>
        <w:t>შეძენილ</w:t>
      </w:r>
      <w:proofErr w:type="gramEnd"/>
      <w:r w:rsidR="00432E3B" w:rsidRPr="00432E3B">
        <w:rPr>
          <w:rFonts w:ascii="Sylfaen" w:eastAsia="Times New Roman" w:hAnsi="Sylfaen"/>
          <w:color w:val="000000"/>
          <w:sz w:val="20"/>
          <w:szCs w:val="20"/>
        </w:rPr>
        <w:t xml:space="preserve"> იქნა დამატებით 200 ცალი ნაგვის ურნა, 2021 წელს გაფორმდა ხელშეკრულება დასუფთავების ღონისძიებების განსახორციელებლად სპეც.მანქანის შესაძენად.</w:t>
      </w:r>
    </w:p>
    <w:p w:rsidR="00432E3B" w:rsidRPr="00432E3B" w:rsidRDefault="00F53B15" w:rsidP="00A35838">
      <w:pPr>
        <w:pStyle w:val="ListParagraph"/>
        <w:widowControl w:val="0"/>
        <w:autoSpaceDE w:val="0"/>
        <w:autoSpaceDN w:val="0"/>
        <w:adjustRightInd w:val="0"/>
        <w:spacing w:line="240" w:lineRule="auto"/>
        <w:ind w:left="0"/>
        <w:jc w:val="both"/>
        <w:rPr>
          <w:rFonts w:ascii="Sylfaen" w:eastAsia="Times New Roman" w:hAnsi="Sylfaen"/>
          <w:color w:val="000000"/>
          <w:sz w:val="20"/>
          <w:szCs w:val="20"/>
        </w:rPr>
      </w:pPr>
      <w:proofErr w:type="gramStart"/>
      <w:r w:rsidRPr="00A3079F">
        <w:rPr>
          <w:rFonts w:ascii="Sylfaen" w:eastAsia="Times New Roman" w:hAnsi="Sylfaen"/>
          <w:b/>
          <w:color w:val="000000"/>
          <w:sz w:val="20"/>
          <w:szCs w:val="20"/>
          <w:u w:val="single"/>
        </w:rPr>
        <w:t>გარემოს</w:t>
      </w:r>
      <w:proofErr w:type="gramEnd"/>
      <w:r w:rsidRPr="00A3079F">
        <w:rPr>
          <w:rFonts w:ascii="Sylfaen" w:eastAsia="Times New Roman" w:hAnsi="Sylfaen"/>
          <w:b/>
          <w:color w:val="000000"/>
          <w:sz w:val="20"/>
          <w:szCs w:val="20"/>
          <w:u w:val="single"/>
        </w:rPr>
        <w:t xml:space="preserve"> დაცვის ღონისძიებები</w:t>
      </w:r>
      <w:r w:rsidR="00432E3B">
        <w:rPr>
          <w:rFonts w:ascii="Sylfaen" w:eastAsia="Times New Roman" w:hAnsi="Sylfaen"/>
          <w:b/>
          <w:color w:val="000000"/>
          <w:sz w:val="20"/>
          <w:szCs w:val="20"/>
          <w:u w:val="single"/>
          <w:lang w:val="ka-GE"/>
        </w:rPr>
        <w:t xml:space="preserve">ს </w:t>
      </w:r>
      <w:r w:rsidR="00432E3B">
        <w:rPr>
          <w:rFonts w:ascii="Sylfaen" w:eastAsia="Times New Roman" w:hAnsi="Sylfaen"/>
          <w:b/>
          <w:color w:val="000000"/>
          <w:sz w:val="20"/>
          <w:szCs w:val="20"/>
          <w:lang w:val="ka-GE"/>
        </w:rPr>
        <w:t xml:space="preserve"> </w:t>
      </w:r>
      <w:r w:rsidR="00432E3B" w:rsidRPr="00432E3B">
        <w:rPr>
          <w:rFonts w:ascii="Sylfaen" w:eastAsia="Times New Roman" w:hAnsi="Sylfaen"/>
          <w:color w:val="000000"/>
          <w:sz w:val="20"/>
          <w:szCs w:val="20"/>
        </w:rPr>
        <w:t xml:space="preserve">პროგრამის ფარგლებში განხორციელდა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 ფორმირებისათვის ღონისძიებების დაფინანსება; </w:t>
      </w:r>
    </w:p>
    <w:p w:rsidR="00F53B15" w:rsidRPr="00A3079F" w:rsidRDefault="00F53B15" w:rsidP="00F53B15">
      <w:pPr>
        <w:pStyle w:val="ListParagraph"/>
        <w:ind w:left="0" w:firstLine="360"/>
        <w:jc w:val="both"/>
        <w:rPr>
          <w:rFonts w:ascii="Sylfaen" w:hAnsi="Sylfaen"/>
          <w:sz w:val="20"/>
          <w:szCs w:val="20"/>
          <w:lang w:val="ka-GE"/>
        </w:rPr>
      </w:pPr>
    </w:p>
    <w:p w:rsidR="00432E3B" w:rsidRPr="00432E3B" w:rsidRDefault="00E0485D" w:rsidP="00432E3B">
      <w:pPr>
        <w:widowControl w:val="0"/>
        <w:autoSpaceDE w:val="0"/>
        <w:autoSpaceDN w:val="0"/>
        <w:adjustRightInd w:val="0"/>
        <w:spacing w:line="240" w:lineRule="auto"/>
        <w:ind w:right="144"/>
        <w:jc w:val="both"/>
        <w:rPr>
          <w:rFonts w:ascii="Sylfaen" w:eastAsia="Times New Roman" w:hAnsi="Sylfaen" w:cs="Times New Roman"/>
          <w:color w:val="000000"/>
          <w:sz w:val="20"/>
          <w:szCs w:val="20"/>
        </w:rPr>
      </w:pPr>
      <w:r w:rsidRPr="00E0485D">
        <w:rPr>
          <w:rFonts w:ascii="Sylfaen" w:eastAsia="Times New Roman" w:hAnsi="Sylfaen"/>
          <w:b/>
          <w:noProof/>
          <w:color w:val="000000"/>
          <w:sz w:val="20"/>
          <w:szCs w:val="20"/>
          <w:u w:val="single"/>
        </w:rPr>
        <w:drawing>
          <wp:anchor distT="0" distB="0" distL="114300" distR="114300" simplePos="0" relativeHeight="251664384" behindDoc="1" locked="0" layoutInCell="1" allowOverlap="1">
            <wp:simplePos x="0" y="0"/>
            <wp:positionH relativeFrom="column">
              <wp:posOffset>230588</wp:posOffset>
            </wp:positionH>
            <wp:positionV relativeFrom="paragraph">
              <wp:posOffset>3203</wp:posOffset>
            </wp:positionV>
            <wp:extent cx="1608692" cy="1244131"/>
            <wp:effectExtent l="0" t="0" r="0" b="0"/>
            <wp:wrapTight wrapText="bothSides">
              <wp:wrapPolygon edited="0">
                <wp:start x="0" y="0"/>
                <wp:lineTo x="0" y="21170"/>
                <wp:lineTo x="21233" y="21170"/>
                <wp:lineTo x="21233" y="0"/>
                <wp:lineTo x="0" y="0"/>
              </wp:wrapPolygon>
            </wp:wrapTight>
            <wp:docPr id="15" name="Picture 15" descr="E:\NCH\2022 წელი\ბიუჯეტი 2022\ფინანსთა სამინისტროში გასაგზავნი დანართები\გამწვანებ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H\2022 წელი\ბიუჯეტი 2022\ფინანსთა სამინისტროში გასაგზავნი დანართები\გამწვანება.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8692" cy="1244131"/>
                    </a:xfrm>
                    <a:prstGeom prst="rect">
                      <a:avLst/>
                    </a:prstGeom>
                    <a:noFill/>
                    <a:ln>
                      <a:noFill/>
                    </a:ln>
                  </pic:spPr>
                </pic:pic>
              </a:graphicData>
            </a:graphic>
          </wp:anchor>
        </w:drawing>
      </w:r>
      <w:proofErr w:type="gramStart"/>
      <w:r w:rsidR="00F53B15" w:rsidRPr="00A3079F">
        <w:rPr>
          <w:rFonts w:ascii="Sylfaen" w:eastAsia="Times New Roman" w:hAnsi="Sylfaen"/>
          <w:b/>
          <w:color w:val="000000"/>
          <w:sz w:val="20"/>
          <w:szCs w:val="20"/>
          <w:u w:val="single"/>
        </w:rPr>
        <w:t>პარკების</w:t>
      </w:r>
      <w:proofErr w:type="gramEnd"/>
      <w:r w:rsidR="00F53B15" w:rsidRPr="00A3079F">
        <w:rPr>
          <w:rFonts w:ascii="Sylfaen" w:eastAsia="Times New Roman" w:hAnsi="Sylfaen"/>
          <w:b/>
          <w:color w:val="000000"/>
          <w:sz w:val="20"/>
          <w:szCs w:val="20"/>
          <w:u w:val="single"/>
        </w:rPr>
        <w:t>, სკვერებისა და სხვა გამწვანებული ზონების  მოვლა-პატრონობის ღონისძიებები</w:t>
      </w:r>
      <w:r w:rsidR="00432E3B">
        <w:rPr>
          <w:rFonts w:ascii="Sylfaen" w:eastAsia="Times New Roman" w:hAnsi="Sylfaen"/>
          <w:b/>
          <w:color w:val="000000"/>
          <w:sz w:val="20"/>
          <w:szCs w:val="20"/>
          <w:u w:val="single"/>
          <w:lang w:val="ka-GE"/>
        </w:rPr>
        <w:t>ს</w:t>
      </w:r>
      <w:r w:rsidR="00432E3B">
        <w:rPr>
          <w:rFonts w:ascii="Sylfaen" w:eastAsia="Times New Roman" w:hAnsi="Sylfaen"/>
          <w:b/>
          <w:color w:val="000000"/>
          <w:sz w:val="20"/>
          <w:szCs w:val="20"/>
          <w:lang w:val="ka-GE"/>
        </w:rPr>
        <w:t xml:space="preserve"> </w:t>
      </w:r>
      <w:r w:rsidR="00432E3B" w:rsidRPr="00432E3B">
        <w:rPr>
          <w:rFonts w:ascii="Sylfaen" w:eastAsia="Times New Roman" w:hAnsi="Sylfaen" w:cs="Times New Roman"/>
          <w:color w:val="000000"/>
          <w:sz w:val="20"/>
          <w:szCs w:val="20"/>
        </w:rPr>
        <w:t xml:space="preserve">პროგრამის ფარგლებში განხორცილედა დასასვენებელი პარკების, სკვერების და სხვა გამწვანებული ზონების  მოვლა-პატრონობა. </w:t>
      </w:r>
      <w:proofErr w:type="gramStart"/>
      <w:r w:rsidR="00432E3B" w:rsidRPr="00432E3B">
        <w:rPr>
          <w:rFonts w:ascii="Sylfaen" w:eastAsia="Times New Roman" w:hAnsi="Sylfaen" w:cs="Times New Roman"/>
          <w:color w:val="000000"/>
          <w:sz w:val="20"/>
          <w:szCs w:val="20"/>
        </w:rPr>
        <w:t>ნარგავებით</w:t>
      </w:r>
      <w:proofErr w:type="gramEnd"/>
      <w:r w:rsidR="00432E3B" w:rsidRPr="00432E3B">
        <w:rPr>
          <w:rFonts w:ascii="Sylfaen" w:eastAsia="Times New Roman" w:hAnsi="Sylfaen" w:cs="Times New Roman"/>
          <w:color w:val="000000"/>
          <w:sz w:val="20"/>
          <w:szCs w:val="20"/>
        </w:rPr>
        <w:t xml:space="preserve"> ტერიტორიების შევსება და მათი შენარჩუნება, რომელიც საშუალებას იძლევა გაიზარდოს მწვანე საფარი. </w:t>
      </w:r>
      <w:proofErr w:type="gramStart"/>
      <w:r w:rsidR="00432E3B" w:rsidRPr="00432E3B">
        <w:rPr>
          <w:rFonts w:ascii="Sylfaen" w:eastAsia="Times New Roman" w:hAnsi="Sylfaen" w:cs="Times New Roman"/>
          <w:color w:val="000000"/>
          <w:sz w:val="20"/>
          <w:szCs w:val="20"/>
        </w:rPr>
        <w:t>სეზონური</w:t>
      </w:r>
      <w:proofErr w:type="gramEnd"/>
      <w:r w:rsidR="00432E3B" w:rsidRPr="00432E3B">
        <w:rPr>
          <w:rFonts w:ascii="Sylfaen" w:eastAsia="Times New Roman" w:hAnsi="Sylfaen" w:cs="Times New Roman"/>
          <w:color w:val="000000"/>
          <w:sz w:val="20"/>
          <w:szCs w:val="20"/>
        </w:rPr>
        <w:t xml:space="preserve"> მცენარეებით დეკორატიულად გაფორმდა ქალაქის სხვადასხვა ტერიტორია. </w:t>
      </w:r>
      <w:proofErr w:type="gramStart"/>
      <w:r w:rsidR="00432E3B" w:rsidRPr="00432E3B">
        <w:rPr>
          <w:rFonts w:ascii="Sylfaen" w:eastAsia="Times New Roman" w:hAnsi="Sylfaen" w:cs="Times New Roman"/>
          <w:color w:val="000000"/>
          <w:sz w:val="20"/>
          <w:szCs w:val="20"/>
        </w:rPr>
        <w:t>ჩატარებული</w:t>
      </w:r>
      <w:proofErr w:type="gramEnd"/>
      <w:r w:rsidR="00432E3B" w:rsidRPr="00432E3B">
        <w:rPr>
          <w:rFonts w:ascii="Sylfaen" w:eastAsia="Times New Roman" w:hAnsi="Sylfaen" w:cs="Times New Roman"/>
          <w:color w:val="000000"/>
          <w:sz w:val="20"/>
          <w:szCs w:val="20"/>
        </w:rPr>
        <w:t xml:space="preserve"> იქნა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წლის განმავლობაში დაირგა 7110 ნარგავი. </w:t>
      </w:r>
    </w:p>
    <w:p w:rsidR="00BA5A6C" w:rsidRPr="00A3079F" w:rsidRDefault="00BA5A6C" w:rsidP="00432E3B">
      <w:pPr>
        <w:pStyle w:val="ListParagraph"/>
        <w:spacing w:line="240" w:lineRule="auto"/>
        <w:ind w:left="0" w:firstLine="360"/>
        <w:jc w:val="both"/>
        <w:rPr>
          <w:rFonts w:ascii="Sylfaen" w:hAnsi="Sylfaen"/>
          <w:b/>
          <w:sz w:val="20"/>
          <w:szCs w:val="20"/>
          <w:u w:val="single"/>
          <w:lang w:val="ka-GE"/>
        </w:rPr>
      </w:pPr>
      <w:r w:rsidRPr="00BA5A6C">
        <w:rPr>
          <w:rFonts w:ascii="Sylfaen" w:hAnsi="Sylfaen"/>
          <w:b/>
          <w:sz w:val="20"/>
          <w:szCs w:val="20"/>
          <w:u w:val="single"/>
          <w:lang w:val="ka-GE"/>
        </w:rPr>
        <w:lastRenderedPageBreak/>
        <w:t>მიუსაფარი ცხოველებისგან მოსახლეობის უსაფრთხოების უზრუნველყოფის ღონისძიებები</w:t>
      </w:r>
      <w:r>
        <w:rPr>
          <w:rFonts w:ascii="Sylfaen" w:hAnsi="Sylfaen"/>
          <w:b/>
          <w:sz w:val="20"/>
          <w:szCs w:val="20"/>
          <w:u w:val="single"/>
          <w:lang w:val="ka-GE"/>
        </w:rPr>
        <w:t xml:space="preserve"> - </w:t>
      </w:r>
      <w:r w:rsidR="00432E3B" w:rsidRPr="00432E3B">
        <w:rPr>
          <w:rFonts w:ascii="Sylfaen" w:eastAsia="Times New Roman" w:hAnsi="Sylfaen"/>
          <w:color w:val="000000"/>
          <w:sz w:val="20"/>
          <w:szCs w:val="20"/>
        </w:rPr>
        <w:t xml:space="preserve">პროგრამის ფარგლებში ხორციელდება მუნიციპალიტეტის ტერიტორიაზე მიუსაფარი ცხოველების (ძაღლები) თავშესაფარში დროებით გადაყვანის და შესაბამისი მომსახურების გაწევის დაფინანსება. </w:t>
      </w:r>
      <w:proofErr w:type="gramStart"/>
      <w:r w:rsidR="00432E3B" w:rsidRPr="00432E3B">
        <w:rPr>
          <w:rFonts w:ascii="Sylfaen" w:eastAsia="Times New Roman" w:hAnsi="Sylfaen"/>
          <w:color w:val="000000"/>
          <w:sz w:val="20"/>
          <w:szCs w:val="20"/>
        </w:rPr>
        <w:t>მომსახურება</w:t>
      </w:r>
      <w:proofErr w:type="gramEnd"/>
      <w:r w:rsidR="00432E3B" w:rsidRPr="00432E3B">
        <w:rPr>
          <w:rFonts w:ascii="Sylfaen" w:eastAsia="Times New Roman" w:hAnsi="Sylfaen"/>
          <w:color w:val="000000"/>
          <w:sz w:val="20"/>
          <w:szCs w:val="20"/>
        </w:rPr>
        <w:t xml:space="preserve"> გაეწია 295  მიუსაფარ ცხოველს (ძაღლები).</w:t>
      </w:r>
    </w:p>
    <w:p w:rsidR="00BA5A6C" w:rsidRDefault="00BA5A6C" w:rsidP="00A7608E">
      <w:pPr>
        <w:rPr>
          <w:rFonts w:ascii="Sylfaen" w:hAnsi="Sylfaen"/>
          <w:b/>
          <w:szCs w:val="20"/>
          <w:lang w:val="ka-GE"/>
        </w:rPr>
      </w:pPr>
    </w:p>
    <w:p w:rsidR="007A2003" w:rsidRDefault="007A2003" w:rsidP="00A7608E">
      <w:pPr>
        <w:rPr>
          <w:rFonts w:ascii="Sylfaen" w:hAnsi="Sylfaen"/>
          <w:b/>
          <w:szCs w:val="20"/>
          <w:lang w:val="ka-GE"/>
        </w:rPr>
      </w:pPr>
    </w:p>
    <w:p w:rsidR="00A7608E" w:rsidRPr="008B0036" w:rsidRDefault="00A7608E" w:rsidP="00A7608E">
      <w:pPr>
        <w:rPr>
          <w:rFonts w:ascii="Sylfaen" w:hAnsi="Sylfaen"/>
          <w:b/>
          <w:szCs w:val="20"/>
          <w:lang w:val="ka-GE"/>
        </w:rPr>
      </w:pPr>
      <w:r w:rsidRPr="008B0036">
        <w:rPr>
          <w:rFonts w:ascii="Sylfaen" w:hAnsi="Sylfaen"/>
          <w:b/>
          <w:szCs w:val="20"/>
          <w:lang w:val="ka-GE"/>
        </w:rPr>
        <w:t>განათლება</w:t>
      </w:r>
    </w:p>
    <w:p w:rsidR="007A2003" w:rsidRDefault="00AB38ED" w:rsidP="007A2003">
      <w:pPr>
        <w:pStyle w:val="ListParagraph"/>
        <w:widowControl w:val="0"/>
        <w:tabs>
          <w:tab w:val="left" w:pos="0"/>
        </w:tabs>
        <w:autoSpaceDE w:val="0"/>
        <w:autoSpaceDN w:val="0"/>
        <w:adjustRightInd w:val="0"/>
        <w:spacing w:line="240" w:lineRule="auto"/>
        <w:ind w:left="0"/>
        <w:jc w:val="both"/>
        <w:rPr>
          <w:rFonts w:ascii="Sylfaen" w:eastAsia="Times New Roman" w:hAnsi="Sylfaen"/>
          <w:color w:val="000000"/>
          <w:sz w:val="20"/>
          <w:szCs w:val="20"/>
        </w:rPr>
      </w:pPr>
      <w:r w:rsidRPr="00AB38ED">
        <w:rPr>
          <w:rFonts w:ascii="Sylfaen" w:hAnsi="Sylfaen"/>
          <w:noProof/>
          <w:sz w:val="20"/>
          <w:szCs w:val="20"/>
        </w:rPr>
        <w:drawing>
          <wp:anchor distT="0" distB="0" distL="114300" distR="114300" simplePos="0" relativeHeight="251665408" behindDoc="1" locked="0" layoutInCell="1" allowOverlap="1" wp14:anchorId="1A569640" wp14:editId="06CED05F">
            <wp:simplePos x="0" y="0"/>
            <wp:positionH relativeFrom="column">
              <wp:posOffset>47543</wp:posOffset>
            </wp:positionH>
            <wp:positionV relativeFrom="paragraph">
              <wp:posOffset>0</wp:posOffset>
            </wp:positionV>
            <wp:extent cx="1657350" cy="1104900"/>
            <wp:effectExtent l="0" t="0" r="0" b="0"/>
            <wp:wrapTight wrapText="bothSides">
              <wp:wrapPolygon edited="0">
                <wp:start x="0" y="0"/>
                <wp:lineTo x="0" y="21228"/>
                <wp:lineTo x="21352" y="21228"/>
                <wp:lineTo x="21352" y="0"/>
                <wp:lineTo x="0" y="0"/>
              </wp:wrapPolygon>
            </wp:wrapTight>
            <wp:docPr id="16" name="Picture 16" descr="E:\NCH\2022 წელი\ბიუჯეტი 2022\ფინანსთა სამინისტროში გასაგზავნი დანართები\ბაღებ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H\2022 წელი\ბიუჯეტი 2022\ფინანსთა სამინისტროში გასაგზავნი დანართები\ბაღები.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anchor>
        </w:drawing>
      </w:r>
      <w:r w:rsidR="00A7608E">
        <w:rPr>
          <w:rFonts w:ascii="Sylfaen" w:hAnsi="Sylfaen"/>
          <w:sz w:val="20"/>
          <w:szCs w:val="20"/>
          <w:lang w:val="ka-GE"/>
        </w:rPr>
        <w:tab/>
      </w:r>
      <w:proofErr w:type="gramStart"/>
      <w:r w:rsidR="007A2003" w:rsidRPr="007A2003">
        <w:rPr>
          <w:rFonts w:ascii="Sylfaen" w:eastAsia="Times New Roman" w:hAnsi="Sylfaen"/>
          <w:color w:val="000000"/>
          <w:sz w:val="20"/>
          <w:szCs w:val="20"/>
        </w:rPr>
        <w:t>სკოლამდელი</w:t>
      </w:r>
      <w:proofErr w:type="gramEnd"/>
      <w:r w:rsidR="007A2003" w:rsidRPr="007A2003">
        <w:rPr>
          <w:rFonts w:ascii="Sylfaen" w:eastAsia="Times New Roman" w:hAnsi="Sylfaen"/>
          <w:color w:val="000000"/>
          <w:sz w:val="20"/>
          <w:szCs w:val="20"/>
        </w:rPr>
        <w:t xml:space="preserve">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w:t>
      </w:r>
      <w:proofErr w:type="gramStart"/>
      <w:r w:rsidR="007A2003" w:rsidRPr="007A2003">
        <w:rPr>
          <w:rFonts w:ascii="Sylfaen" w:eastAsia="Times New Roman" w:hAnsi="Sylfaen"/>
          <w:color w:val="000000"/>
          <w:sz w:val="20"/>
          <w:szCs w:val="20"/>
        </w:rPr>
        <w:t>პროგრამის</w:t>
      </w:r>
      <w:proofErr w:type="gramEnd"/>
      <w:r w:rsidR="007A2003" w:rsidRPr="007A2003">
        <w:rPr>
          <w:rFonts w:ascii="Sylfaen" w:eastAsia="Times New Roman" w:hAnsi="Sylfaen"/>
          <w:color w:val="000000"/>
          <w:sz w:val="20"/>
          <w:szCs w:val="20"/>
        </w:rPr>
        <w:t xml:space="preserve">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w:t>
      </w:r>
      <w:proofErr w:type="gramStart"/>
      <w:r w:rsidR="007A2003" w:rsidRPr="007A2003">
        <w:rPr>
          <w:rFonts w:ascii="Sylfaen" w:eastAsia="Times New Roman" w:hAnsi="Sylfaen"/>
          <w:color w:val="000000"/>
          <w:sz w:val="20"/>
          <w:szCs w:val="20"/>
        </w:rPr>
        <w:t>ასევე</w:t>
      </w:r>
      <w:proofErr w:type="gramEnd"/>
      <w:r w:rsidR="007A2003" w:rsidRPr="007A2003">
        <w:rPr>
          <w:rFonts w:ascii="Sylfaen" w:eastAsia="Times New Roman" w:hAnsi="Sylfaen"/>
          <w:color w:val="000000"/>
          <w:sz w:val="20"/>
          <w:szCs w:val="20"/>
        </w:rPr>
        <w:t xml:space="preserve">,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w:t>
      </w:r>
      <w:proofErr w:type="gramStart"/>
      <w:r w:rsidR="007A2003" w:rsidRPr="007A2003">
        <w:rPr>
          <w:rFonts w:ascii="Sylfaen" w:eastAsia="Times New Roman" w:hAnsi="Sylfaen"/>
          <w:color w:val="000000"/>
          <w:sz w:val="20"/>
          <w:szCs w:val="20"/>
        </w:rPr>
        <w:t>განხორციელდება</w:t>
      </w:r>
      <w:proofErr w:type="gramEnd"/>
      <w:r w:rsidR="007A2003" w:rsidRPr="007A2003">
        <w:rPr>
          <w:rFonts w:ascii="Sylfaen" w:eastAsia="Times New Roman" w:hAnsi="Sylfaen"/>
          <w:color w:val="000000"/>
          <w:sz w:val="20"/>
          <w:szCs w:val="20"/>
        </w:rPr>
        <w:t xml:space="preserve"> მისი გაუმჯობესებისათვის რეაბილიტაცია-ექსპლოატაციის ღონისძიებები. </w:t>
      </w:r>
    </w:p>
    <w:p w:rsidR="007A2003" w:rsidRDefault="007A2003" w:rsidP="007A2003">
      <w:pPr>
        <w:pStyle w:val="ListParagraph"/>
        <w:spacing w:after="0" w:line="240" w:lineRule="auto"/>
        <w:ind w:left="0" w:firstLine="360"/>
        <w:jc w:val="both"/>
        <w:rPr>
          <w:rFonts w:ascii="Sylfaen" w:hAnsi="Sylfaen"/>
          <w:sz w:val="20"/>
          <w:szCs w:val="20"/>
          <w:lang w:val="ka-GE"/>
        </w:rPr>
      </w:pPr>
      <w:r>
        <w:rPr>
          <w:rFonts w:ascii="Sylfaen" w:hAnsi="Sylfaen"/>
          <w:sz w:val="20"/>
          <w:szCs w:val="20"/>
          <w:lang w:val="ka-GE"/>
        </w:rPr>
        <w:t>თელავის მუნიციპალიტეტის 2021 წლის ბიუჯეტის  განათლების პრიორიტეტის ფარგლებში დაფინანსდა შემდეგი პროგრამები:</w:t>
      </w:r>
    </w:p>
    <w:p w:rsidR="007845FF" w:rsidRDefault="006F22A2" w:rsidP="007845FF">
      <w:pPr>
        <w:spacing w:before="120" w:after="120" w:line="240" w:lineRule="auto"/>
        <w:ind w:firstLine="708"/>
        <w:jc w:val="right"/>
        <w:textAlignment w:val="baseline"/>
        <w:rPr>
          <w:rFonts w:ascii="Sylfaen" w:hAnsi="Sylfaen" w:cstheme="minorHAnsi"/>
          <w:sz w:val="18"/>
          <w:szCs w:val="20"/>
          <w:lang w:val="ka-GE"/>
        </w:rPr>
      </w:pPr>
      <w:r w:rsidRPr="008B0036">
        <w:rPr>
          <w:rFonts w:ascii="Sylfaen" w:hAnsi="Sylfaen" w:cstheme="minorHAnsi"/>
          <w:sz w:val="18"/>
          <w:szCs w:val="20"/>
          <w:lang w:val="ka-GE"/>
        </w:rPr>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888"/>
        <w:gridCol w:w="1029"/>
        <w:gridCol w:w="1033"/>
        <w:gridCol w:w="1031"/>
        <w:gridCol w:w="859"/>
        <w:gridCol w:w="6"/>
        <w:gridCol w:w="1029"/>
        <w:gridCol w:w="859"/>
        <w:gridCol w:w="855"/>
      </w:tblGrid>
      <w:tr w:rsidR="007A2003" w:rsidRPr="0030732D" w:rsidTr="00A35838">
        <w:trPr>
          <w:trHeight w:val="386"/>
          <w:tblHeader/>
        </w:trPr>
        <w:tc>
          <w:tcPr>
            <w:tcW w:w="410" w:type="pct"/>
            <w:vMerge w:val="restart"/>
            <w:shd w:val="clear" w:color="auto" w:fill="auto"/>
            <w:vAlign w:val="center"/>
            <w:hideMark/>
          </w:tcPr>
          <w:p w:rsidR="007A2003" w:rsidRPr="0030732D" w:rsidRDefault="007A2003" w:rsidP="00294E6A">
            <w:pPr>
              <w:spacing w:line="240" w:lineRule="auto"/>
              <w:jc w:val="center"/>
              <w:rPr>
                <w:rFonts w:ascii="Arial" w:eastAsia="Times New Roman" w:hAnsi="Arial" w:cs="Arial"/>
                <w:color w:val="000000"/>
                <w:sz w:val="16"/>
                <w:szCs w:val="16"/>
              </w:rPr>
            </w:pPr>
          </w:p>
          <w:p w:rsidR="007A2003" w:rsidRPr="0030732D" w:rsidRDefault="007A2003" w:rsidP="00294E6A">
            <w:pPr>
              <w:spacing w:line="240" w:lineRule="auto"/>
              <w:jc w:val="center"/>
              <w:rPr>
                <w:rFonts w:ascii="Arial" w:eastAsia="Times New Roman" w:hAnsi="Arial" w:cs="Arial"/>
                <w:color w:val="000000"/>
                <w:sz w:val="16"/>
                <w:szCs w:val="16"/>
              </w:rPr>
            </w:pPr>
            <w:r w:rsidRPr="0030732D">
              <w:rPr>
                <w:rFonts w:ascii="Sylfaen" w:eastAsia="Times New Roman" w:hAnsi="Sylfaen" w:cs="Times New Roman"/>
                <w:b/>
                <w:bCs/>
                <w:color w:val="000000"/>
                <w:sz w:val="16"/>
                <w:szCs w:val="16"/>
              </w:rPr>
              <w:t>კოდი</w:t>
            </w:r>
          </w:p>
        </w:tc>
        <w:tc>
          <w:tcPr>
            <w:tcW w:w="1009" w:type="pct"/>
            <w:vMerge w:val="restart"/>
            <w:shd w:val="clear" w:color="auto" w:fill="auto"/>
            <w:vAlign w:val="center"/>
            <w:hideMark/>
          </w:tcPr>
          <w:p w:rsidR="007A2003" w:rsidRPr="0030732D" w:rsidRDefault="007A2003" w:rsidP="00294E6A">
            <w:pPr>
              <w:spacing w:line="240" w:lineRule="auto"/>
              <w:jc w:val="center"/>
              <w:rPr>
                <w:rFonts w:ascii="Arial" w:eastAsia="Times New Roman" w:hAnsi="Arial" w:cs="Arial"/>
                <w:color w:val="000000"/>
                <w:sz w:val="16"/>
                <w:szCs w:val="16"/>
              </w:rPr>
            </w:pPr>
          </w:p>
          <w:p w:rsidR="007A2003" w:rsidRPr="0030732D" w:rsidRDefault="007A2003" w:rsidP="00294E6A">
            <w:pPr>
              <w:spacing w:line="240" w:lineRule="auto"/>
              <w:jc w:val="center"/>
              <w:rPr>
                <w:rFonts w:ascii="Arial" w:eastAsia="Times New Roman" w:hAnsi="Arial" w:cs="Arial"/>
                <w:color w:val="000000"/>
                <w:sz w:val="16"/>
                <w:szCs w:val="16"/>
                <w:lang w:val="ka-GE"/>
              </w:rPr>
            </w:pPr>
            <w:r>
              <w:rPr>
                <w:rFonts w:ascii="Sylfaen" w:eastAsia="Times New Roman" w:hAnsi="Sylfaen" w:cs="Times New Roman"/>
                <w:b/>
                <w:bCs/>
                <w:color w:val="000000"/>
                <w:sz w:val="16"/>
                <w:szCs w:val="16"/>
                <w:lang w:val="ka-GE"/>
              </w:rPr>
              <w:t>დასახელება</w:t>
            </w:r>
          </w:p>
        </w:tc>
        <w:tc>
          <w:tcPr>
            <w:tcW w:w="1653" w:type="pct"/>
            <w:gridSpan w:val="3"/>
            <w:shd w:val="clear" w:color="auto" w:fill="auto"/>
            <w:vAlign w:val="center"/>
            <w:hideMark/>
          </w:tcPr>
          <w:p w:rsidR="007A2003" w:rsidRPr="0030732D" w:rsidRDefault="007A2003" w:rsidP="00294E6A">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გეგმა</w:t>
            </w:r>
          </w:p>
        </w:tc>
        <w:tc>
          <w:tcPr>
            <w:tcW w:w="1471" w:type="pct"/>
            <w:gridSpan w:val="4"/>
            <w:shd w:val="clear" w:color="auto" w:fill="auto"/>
            <w:vAlign w:val="center"/>
            <w:hideMark/>
          </w:tcPr>
          <w:p w:rsidR="007A2003" w:rsidRPr="0030732D" w:rsidRDefault="007A2003" w:rsidP="00294E6A">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ფაქტი</w:t>
            </w:r>
          </w:p>
        </w:tc>
        <w:tc>
          <w:tcPr>
            <w:tcW w:w="457" w:type="pct"/>
            <w:vMerge w:val="restart"/>
            <w:shd w:val="clear" w:color="auto" w:fill="auto"/>
            <w:vAlign w:val="center"/>
          </w:tcPr>
          <w:p w:rsidR="007A2003" w:rsidRPr="0030732D" w:rsidRDefault="007A2003" w:rsidP="00294E6A">
            <w:pPr>
              <w:spacing w:line="240" w:lineRule="auto"/>
              <w:jc w:val="center"/>
              <w:rPr>
                <w:rFonts w:ascii="Calibri" w:eastAsia="Times New Roman" w:hAnsi="Calibri" w:cs="Times New Roman"/>
                <w:sz w:val="16"/>
                <w:szCs w:val="16"/>
              </w:rPr>
            </w:pPr>
            <w:r>
              <w:rPr>
                <w:rFonts w:ascii="Sylfaen" w:eastAsia="Times New Roman" w:hAnsi="Sylfaen" w:cs="Times New Roman"/>
                <w:b/>
                <w:sz w:val="16"/>
                <w:szCs w:val="16"/>
                <w:lang w:val="ka-GE"/>
              </w:rPr>
              <w:t>შესრულების პროცენტული მაჩვენებელი</w:t>
            </w:r>
          </w:p>
        </w:tc>
      </w:tr>
      <w:tr w:rsidR="007A2003" w:rsidRPr="0030732D" w:rsidTr="00A35838">
        <w:trPr>
          <w:trHeight w:val="1772"/>
          <w:tblHeader/>
        </w:trPr>
        <w:tc>
          <w:tcPr>
            <w:tcW w:w="410" w:type="pct"/>
            <w:vMerge/>
            <w:shd w:val="clear" w:color="auto" w:fill="auto"/>
            <w:hideMark/>
          </w:tcPr>
          <w:p w:rsidR="007A2003" w:rsidRPr="0030732D" w:rsidRDefault="007A2003" w:rsidP="00294E6A">
            <w:pPr>
              <w:spacing w:line="240" w:lineRule="auto"/>
              <w:jc w:val="center"/>
              <w:rPr>
                <w:rFonts w:ascii="Sylfaen" w:eastAsia="Times New Roman" w:hAnsi="Sylfaen" w:cs="Times New Roman"/>
                <w:b/>
                <w:bCs/>
                <w:color w:val="000000"/>
                <w:sz w:val="16"/>
                <w:szCs w:val="16"/>
              </w:rPr>
            </w:pPr>
          </w:p>
        </w:tc>
        <w:tc>
          <w:tcPr>
            <w:tcW w:w="1009" w:type="pct"/>
            <w:vMerge/>
            <w:shd w:val="clear" w:color="auto" w:fill="auto"/>
            <w:vAlign w:val="center"/>
            <w:hideMark/>
          </w:tcPr>
          <w:p w:rsidR="007A2003" w:rsidRPr="0030732D" w:rsidRDefault="007A2003" w:rsidP="00294E6A">
            <w:pPr>
              <w:spacing w:line="240" w:lineRule="auto"/>
              <w:jc w:val="center"/>
              <w:rPr>
                <w:rFonts w:ascii="Sylfaen" w:eastAsia="Times New Roman" w:hAnsi="Sylfaen" w:cs="Times New Roman"/>
                <w:b/>
                <w:bCs/>
                <w:color w:val="000000"/>
                <w:sz w:val="16"/>
                <w:szCs w:val="16"/>
              </w:rPr>
            </w:pPr>
          </w:p>
        </w:tc>
        <w:tc>
          <w:tcPr>
            <w:tcW w:w="550" w:type="pct"/>
            <w:shd w:val="clear" w:color="auto" w:fill="auto"/>
            <w:vAlign w:val="center"/>
            <w:hideMark/>
          </w:tcPr>
          <w:p w:rsidR="007A2003" w:rsidRPr="0030732D" w:rsidRDefault="007A2003" w:rsidP="00294E6A">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სულ</w:t>
            </w:r>
          </w:p>
        </w:tc>
        <w:tc>
          <w:tcPr>
            <w:tcW w:w="551" w:type="pct"/>
            <w:shd w:val="clear" w:color="auto" w:fill="auto"/>
            <w:vAlign w:val="center"/>
            <w:hideMark/>
          </w:tcPr>
          <w:p w:rsidR="007A2003" w:rsidRPr="00F072EF" w:rsidRDefault="007A2003"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51" w:type="pct"/>
            <w:shd w:val="clear" w:color="auto" w:fill="auto"/>
            <w:vAlign w:val="center"/>
            <w:hideMark/>
          </w:tcPr>
          <w:p w:rsidR="007A2003" w:rsidRPr="00F072EF" w:rsidRDefault="007A2003"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62" w:type="pct"/>
            <w:gridSpan w:val="2"/>
            <w:shd w:val="clear" w:color="auto" w:fill="auto"/>
            <w:vAlign w:val="center"/>
            <w:hideMark/>
          </w:tcPr>
          <w:p w:rsidR="007A2003" w:rsidRPr="00DB0499" w:rsidRDefault="007A2003" w:rsidP="00294E6A">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w:t>
            </w:r>
          </w:p>
        </w:tc>
        <w:tc>
          <w:tcPr>
            <w:tcW w:w="550" w:type="pct"/>
            <w:shd w:val="clear" w:color="auto" w:fill="auto"/>
            <w:vAlign w:val="center"/>
            <w:hideMark/>
          </w:tcPr>
          <w:p w:rsidR="007A2003" w:rsidRPr="00F072EF" w:rsidRDefault="007A2003"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7A2003" w:rsidRPr="00F072EF" w:rsidRDefault="007A2003"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57" w:type="pct"/>
            <w:vMerge/>
            <w:shd w:val="clear" w:color="auto" w:fill="auto"/>
            <w:vAlign w:val="bottom"/>
          </w:tcPr>
          <w:p w:rsidR="007A2003" w:rsidRPr="0030732D" w:rsidRDefault="007A2003" w:rsidP="00294E6A">
            <w:pPr>
              <w:spacing w:line="240" w:lineRule="auto"/>
              <w:jc w:val="right"/>
              <w:rPr>
                <w:rFonts w:ascii="Calibri" w:eastAsia="Times New Roman" w:hAnsi="Calibri" w:cs="Times New Roman"/>
                <w:sz w:val="16"/>
                <w:szCs w:val="16"/>
              </w:rPr>
            </w:pPr>
          </w:p>
        </w:tc>
      </w:tr>
      <w:tr w:rsidR="007A2003" w:rsidRPr="00F01F22" w:rsidTr="00294E6A">
        <w:trPr>
          <w:trHeight w:val="300"/>
        </w:trPr>
        <w:tc>
          <w:tcPr>
            <w:tcW w:w="410" w:type="pct"/>
            <w:shd w:val="clear" w:color="auto" w:fill="auto"/>
            <w:vAlign w:val="center"/>
            <w:hideMark/>
          </w:tcPr>
          <w:p w:rsidR="007A2003" w:rsidRPr="00E779B1" w:rsidRDefault="007A2003" w:rsidP="00294E6A">
            <w:pPr>
              <w:spacing w:line="240" w:lineRule="auto"/>
              <w:jc w:val="center"/>
              <w:rPr>
                <w:rFonts w:ascii="Arial" w:eastAsia="Times New Roman" w:hAnsi="Arial" w:cs="Arial"/>
                <w:b/>
                <w:bCs/>
                <w:color w:val="000000"/>
                <w:sz w:val="16"/>
                <w:szCs w:val="16"/>
              </w:rPr>
            </w:pPr>
            <w:r w:rsidRPr="00E779B1">
              <w:rPr>
                <w:rFonts w:ascii="Arial" w:eastAsia="Times New Roman" w:hAnsi="Arial" w:cs="Arial"/>
                <w:b/>
                <w:bCs/>
                <w:color w:val="000000"/>
                <w:sz w:val="16"/>
                <w:szCs w:val="16"/>
              </w:rPr>
              <w:t>04 00</w:t>
            </w:r>
          </w:p>
        </w:tc>
        <w:tc>
          <w:tcPr>
            <w:tcW w:w="1009" w:type="pct"/>
            <w:shd w:val="clear" w:color="auto" w:fill="auto"/>
            <w:vAlign w:val="center"/>
            <w:hideMark/>
          </w:tcPr>
          <w:p w:rsidR="007A2003" w:rsidRPr="00E779B1" w:rsidRDefault="007A2003" w:rsidP="00294E6A">
            <w:pPr>
              <w:spacing w:line="240" w:lineRule="auto"/>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განათლება</w:t>
            </w:r>
          </w:p>
        </w:tc>
        <w:tc>
          <w:tcPr>
            <w:tcW w:w="550"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7586.87</w:t>
            </w:r>
          </w:p>
        </w:tc>
        <w:tc>
          <w:tcPr>
            <w:tcW w:w="552"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844.81</w:t>
            </w:r>
          </w:p>
        </w:tc>
        <w:tc>
          <w:tcPr>
            <w:tcW w:w="551"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6742.06</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6079.77</w:t>
            </w:r>
          </w:p>
        </w:tc>
        <w:tc>
          <w:tcPr>
            <w:tcW w:w="553" w:type="pct"/>
            <w:gridSpan w:val="2"/>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566.32</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
                <w:bCs/>
                <w:color w:val="000000"/>
                <w:sz w:val="16"/>
                <w:szCs w:val="16"/>
              </w:rPr>
            </w:pPr>
            <w:r w:rsidRPr="00E779B1">
              <w:rPr>
                <w:rFonts w:ascii="Sylfaen" w:eastAsia="Times New Roman" w:hAnsi="Sylfaen" w:cs="Times New Roman"/>
                <w:b/>
                <w:bCs/>
                <w:color w:val="000000"/>
                <w:sz w:val="16"/>
                <w:szCs w:val="16"/>
              </w:rPr>
              <w:t>5513.45</w:t>
            </w:r>
          </w:p>
        </w:tc>
        <w:tc>
          <w:tcPr>
            <w:tcW w:w="457" w:type="pct"/>
            <w:shd w:val="clear" w:color="auto" w:fill="auto"/>
            <w:noWrap/>
            <w:vAlign w:val="center"/>
            <w:hideMark/>
          </w:tcPr>
          <w:p w:rsidR="007A2003" w:rsidRPr="00E779B1" w:rsidRDefault="007A2003" w:rsidP="00294E6A">
            <w:pPr>
              <w:spacing w:line="240" w:lineRule="auto"/>
              <w:jc w:val="center"/>
              <w:rPr>
                <w:rFonts w:ascii="Calibri" w:eastAsia="Times New Roman" w:hAnsi="Calibri" w:cs="Times New Roman"/>
                <w:b/>
                <w:sz w:val="16"/>
                <w:szCs w:val="16"/>
              </w:rPr>
            </w:pPr>
            <w:r w:rsidRPr="00E779B1">
              <w:rPr>
                <w:rFonts w:ascii="Calibri" w:eastAsia="Times New Roman" w:hAnsi="Calibri" w:cs="Times New Roman"/>
                <w:b/>
                <w:sz w:val="16"/>
                <w:szCs w:val="16"/>
              </w:rPr>
              <w:t>80.14</w:t>
            </w:r>
          </w:p>
        </w:tc>
      </w:tr>
      <w:tr w:rsidR="007A2003" w:rsidRPr="00E779B1" w:rsidTr="00294E6A">
        <w:trPr>
          <w:trHeight w:val="638"/>
        </w:trPr>
        <w:tc>
          <w:tcPr>
            <w:tcW w:w="410" w:type="pct"/>
            <w:shd w:val="clear" w:color="auto" w:fill="auto"/>
            <w:vAlign w:val="center"/>
            <w:hideMark/>
          </w:tcPr>
          <w:p w:rsidR="007A2003" w:rsidRPr="00E779B1" w:rsidRDefault="007A2003" w:rsidP="00294E6A">
            <w:pPr>
              <w:spacing w:line="240" w:lineRule="auto"/>
              <w:jc w:val="center"/>
              <w:rPr>
                <w:rFonts w:ascii="Arial" w:eastAsia="Times New Roman" w:hAnsi="Arial" w:cs="Arial"/>
                <w:bCs/>
                <w:color w:val="000000"/>
                <w:sz w:val="16"/>
                <w:szCs w:val="16"/>
              </w:rPr>
            </w:pPr>
            <w:r w:rsidRPr="00E779B1">
              <w:rPr>
                <w:rFonts w:ascii="Arial" w:eastAsia="Times New Roman" w:hAnsi="Arial" w:cs="Arial"/>
                <w:bCs/>
                <w:color w:val="000000"/>
                <w:sz w:val="16"/>
                <w:szCs w:val="16"/>
              </w:rPr>
              <w:t>04 01</w:t>
            </w:r>
          </w:p>
        </w:tc>
        <w:tc>
          <w:tcPr>
            <w:tcW w:w="1009" w:type="pct"/>
            <w:shd w:val="clear" w:color="auto" w:fill="auto"/>
            <w:vAlign w:val="center"/>
            <w:hideMark/>
          </w:tcPr>
          <w:p w:rsidR="007A2003" w:rsidRPr="00E779B1" w:rsidRDefault="007A2003" w:rsidP="00294E6A">
            <w:pPr>
              <w:spacing w:line="240" w:lineRule="auto"/>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სკოლამდელი დაწესებულებების ფუნქციონირება</w:t>
            </w:r>
          </w:p>
        </w:tc>
        <w:tc>
          <w:tcPr>
            <w:tcW w:w="550"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5586.41</w:t>
            </w:r>
          </w:p>
        </w:tc>
        <w:tc>
          <w:tcPr>
            <w:tcW w:w="552"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551"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5586.41</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4863.85</w:t>
            </w:r>
          </w:p>
        </w:tc>
        <w:tc>
          <w:tcPr>
            <w:tcW w:w="553" w:type="pct"/>
            <w:gridSpan w:val="2"/>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4863.85</w:t>
            </w:r>
          </w:p>
        </w:tc>
        <w:tc>
          <w:tcPr>
            <w:tcW w:w="457" w:type="pct"/>
            <w:shd w:val="clear" w:color="auto" w:fill="auto"/>
            <w:noWrap/>
            <w:vAlign w:val="center"/>
            <w:hideMark/>
          </w:tcPr>
          <w:p w:rsidR="007A2003" w:rsidRPr="00E779B1" w:rsidRDefault="007A2003" w:rsidP="00294E6A">
            <w:pPr>
              <w:spacing w:line="240" w:lineRule="auto"/>
              <w:jc w:val="center"/>
              <w:rPr>
                <w:rFonts w:ascii="Calibri" w:eastAsia="Times New Roman" w:hAnsi="Calibri" w:cs="Times New Roman"/>
                <w:sz w:val="16"/>
                <w:szCs w:val="16"/>
              </w:rPr>
            </w:pPr>
            <w:r w:rsidRPr="00E779B1">
              <w:rPr>
                <w:rFonts w:ascii="Calibri" w:eastAsia="Times New Roman" w:hAnsi="Calibri" w:cs="Times New Roman"/>
                <w:sz w:val="16"/>
                <w:szCs w:val="16"/>
              </w:rPr>
              <w:t>87.07</w:t>
            </w:r>
          </w:p>
        </w:tc>
      </w:tr>
      <w:tr w:rsidR="007A2003" w:rsidRPr="00E779B1" w:rsidTr="00294E6A">
        <w:trPr>
          <w:trHeight w:val="1079"/>
        </w:trPr>
        <w:tc>
          <w:tcPr>
            <w:tcW w:w="410" w:type="pct"/>
            <w:shd w:val="clear" w:color="auto" w:fill="auto"/>
            <w:vAlign w:val="center"/>
            <w:hideMark/>
          </w:tcPr>
          <w:p w:rsidR="007A2003" w:rsidRPr="00E779B1" w:rsidRDefault="007A2003" w:rsidP="00294E6A">
            <w:pPr>
              <w:spacing w:line="240" w:lineRule="auto"/>
              <w:jc w:val="center"/>
              <w:rPr>
                <w:rFonts w:ascii="Arial" w:eastAsia="Times New Roman" w:hAnsi="Arial" w:cs="Arial"/>
                <w:bCs/>
                <w:color w:val="000000"/>
                <w:sz w:val="16"/>
                <w:szCs w:val="16"/>
              </w:rPr>
            </w:pPr>
            <w:r w:rsidRPr="00E779B1">
              <w:rPr>
                <w:rFonts w:ascii="Arial" w:eastAsia="Times New Roman" w:hAnsi="Arial" w:cs="Arial"/>
                <w:bCs/>
                <w:color w:val="000000"/>
                <w:sz w:val="16"/>
                <w:szCs w:val="16"/>
              </w:rPr>
              <w:t>04 02</w:t>
            </w:r>
          </w:p>
        </w:tc>
        <w:tc>
          <w:tcPr>
            <w:tcW w:w="1009" w:type="pct"/>
            <w:shd w:val="clear" w:color="auto" w:fill="auto"/>
            <w:vAlign w:val="center"/>
            <w:hideMark/>
          </w:tcPr>
          <w:p w:rsidR="007A2003" w:rsidRPr="00E779B1" w:rsidRDefault="007A2003" w:rsidP="00294E6A">
            <w:pPr>
              <w:spacing w:line="240" w:lineRule="auto"/>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სკოლამდელი განათლების დაწესებულებების რეაბილიტაცია, მშენებლობა</w:t>
            </w:r>
          </w:p>
        </w:tc>
        <w:tc>
          <w:tcPr>
            <w:tcW w:w="550"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1159.86</w:t>
            </w:r>
          </w:p>
        </w:tc>
        <w:tc>
          <w:tcPr>
            <w:tcW w:w="552"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137.59</w:t>
            </w:r>
          </w:p>
        </w:tc>
        <w:tc>
          <w:tcPr>
            <w:tcW w:w="551"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1022.27</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615.53</w:t>
            </w:r>
          </w:p>
        </w:tc>
        <w:tc>
          <w:tcPr>
            <w:tcW w:w="553" w:type="pct"/>
            <w:gridSpan w:val="2"/>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86.86</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528.66</w:t>
            </w:r>
          </w:p>
        </w:tc>
        <w:tc>
          <w:tcPr>
            <w:tcW w:w="457" w:type="pct"/>
            <w:shd w:val="clear" w:color="auto" w:fill="auto"/>
            <w:noWrap/>
            <w:vAlign w:val="center"/>
            <w:hideMark/>
          </w:tcPr>
          <w:p w:rsidR="007A2003" w:rsidRPr="00E779B1" w:rsidRDefault="007A2003" w:rsidP="00294E6A">
            <w:pPr>
              <w:spacing w:line="240" w:lineRule="auto"/>
              <w:jc w:val="center"/>
              <w:rPr>
                <w:rFonts w:ascii="Calibri" w:eastAsia="Times New Roman" w:hAnsi="Calibri" w:cs="Times New Roman"/>
                <w:sz w:val="16"/>
                <w:szCs w:val="16"/>
              </w:rPr>
            </w:pPr>
            <w:r w:rsidRPr="00E779B1">
              <w:rPr>
                <w:rFonts w:ascii="Calibri" w:eastAsia="Times New Roman" w:hAnsi="Calibri" w:cs="Times New Roman"/>
                <w:sz w:val="16"/>
                <w:szCs w:val="16"/>
              </w:rPr>
              <w:t>53.07</w:t>
            </w:r>
          </w:p>
        </w:tc>
      </w:tr>
      <w:tr w:rsidR="007A2003" w:rsidRPr="00E779B1" w:rsidTr="00294E6A">
        <w:trPr>
          <w:trHeight w:val="600"/>
        </w:trPr>
        <w:tc>
          <w:tcPr>
            <w:tcW w:w="410" w:type="pct"/>
            <w:shd w:val="clear" w:color="auto" w:fill="auto"/>
            <w:vAlign w:val="center"/>
            <w:hideMark/>
          </w:tcPr>
          <w:p w:rsidR="007A2003" w:rsidRPr="00E779B1" w:rsidRDefault="007A2003" w:rsidP="00294E6A">
            <w:pPr>
              <w:spacing w:line="240" w:lineRule="auto"/>
              <w:jc w:val="center"/>
              <w:rPr>
                <w:rFonts w:ascii="Arial" w:eastAsia="Times New Roman" w:hAnsi="Arial" w:cs="Arial"/>
                <w:bCs/>
                <w:color w:val="000000"/>
                <w:sz w:val="16"/>
                <w:szCs w:val="16"/>
              </w:rPr>
            </w:pPr>
            <w:r w:rsidRPr="00E779B1">
              <w:rPr>
                <w:rFonts w:ascii="Arial" w:eastAsia="Times New Roman" w:hAnsi="Arial" w:cs="Arial"/>
                <w:bCs/>
                <w:color w:val="000000"/>
                <w:sz w:val="16"/>
                <w:szCs w:val="16"/>
              </w:rPr>
              <w:lastRenderedPageBreak/>
              <w:t>04 03</w:t>
            </w:r>
          </w:p>
        </w:tc>
        <w:tc>
          <w:tcPr>
            <w:tcW w:w="1009" w:type="pct"/>
            <w:shd w:val="clear" w:color="auto" w:fill="auto"/>
            <w:vAlign w:val="center"/>
            <w:hideMark/>
          </w:tcPr>
          <w:p w:rsidR="007A2003" w:rsidRPr="00E779B1" w:rsidRDefault="007A2003" w:rsidP="00294E6A">
            <w:pPr>
              <w:spacing w:line="240" w:lineRule="auto"/>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პროფესიული განათლების ხელშეწყობა</w:t>
            </w:r>
          </w:p>
        </w:tc>
        <w:tc>
          <w:tcPr>
            <w:tcW w:w="550"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133.38</w:t>
            </w:r>
          </w:p>
        </w:tc>
        <w:tc>
          <w:tcPr>
            <w:tcW w:w="552"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551"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133.38</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120.93</w:t>
            </w:r>
          </w:p>
        </w:tc>
        <w:tc>
          <w:tcPr>
            <w:tcW w:w="553" w:type="pct"/>
            <w:gridSpan w:val="2"/>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120.93</w:t>
            </w:r>
          </w:p>
        </w:tc>
        <w:tc>
          <w:tcPr>
            <w:tcW w:w="457" w:type="pct"/>
            <w:shd w:val="clear" w:color="auto" w:fill="auto"/>
            <w:noWrap/>
            <w:vAlign w:val="center"/>
            <w:hideMark/>
          </w:tcPr>
          <w:p w:rsidR="007A2003" w:rsidRPr="00E779B1" w:rsidRDefault="007A2003" w:rsidP="00294E6A">
            <w:pPr>
              <w:spacing w:line="240" w:lineRule="auto"/>
              <w:jc w:val="center"/>
              <w:rPr>
                <w:rFonts w:ascii="Calibri" w:eastAsia="Times New Roman" w:hAnsi="Calibri" w:cs="Times New Roman"/>
                <w:sz w:val="16"/>
                <w:szCs w:val="16"/>
              </w:rPr>
            </w:pPr>
            <w:r w:rsidRPr="00E779B1">
              <w:rPr>
                <w:rFonts w:ascii="Calibri" w:eastAsia="Times New Roman" w:hAnsi="Calibri" w:cs="Times New Roman"/>
                <w:sz w:val="16"/>
                <w:szCs w:val="16"/>
              </w:rPr>
              <w:t>90.67</w:t>
            </w:r>
          </w:p>
        </w:tc>
      </w:tr>
      <w:tr w:rsidR="007A2003" w:rsidRPr="00E779B1" w:rsidTr="00294E6A">
        <w:trPr>
          <w:trHeight w:val="900"/>
        </w:trPr>
        <w:tc>
          <w:tcPr>
            <w:tcW w:w="410" w:type="pct"/>
            <w:shd w:val="clear" w:color="auto" w:fill="auto"/>
            <w:vAlign w:val="center"/>
            <w:hideMark/>
          </w:tcPr>
          <w:p w:rsidR="007A2003" w:rsidRPr="00E779B1" w:rsidRDefault="007A2003" w:rsidP="00294E6A">
            <w:pPr>
              <w:spacing w:line="240" w:lineRule="auto"/>
              <w:jc w:val="center"/>
              <w:rPr>
                <w:rFonts w:ascii="Arial" w:eastAsia="Times New Roman" w:hAnsi="Arial" w:cs="Arial"/>
                <w:bCs/>
                <w:color w:val="000000"/>
                <w:sz w:val="16"/>
                <w:szCs w:val="16"/>
              </w:rPr>
            </w:pPr>
            <w:r w:rsidRPr="00E779B1">
              <w:rPr>
                <w:rFonts w:ascii="Arial" w:eastAsia="Times New Roman" w:hAnsi="Arial" w:cs="Arial"/>
                <w:bCs/>
                <w:color w:val="000000"/>
                <w:sz w:val="16"/>
                <w:szCs w:val="16"/>
              </w:rPr>
              <w:t>04 04</w:t>
            </w:r>
          </w:p>
        </w:tc>
        <w:tc>
          <w:tcPr>
            <w:tcW w:w="1009" w:type="pct"/>
            <w:shd w:val="clear" w:color="auto" w:fill="auto"/>
            <w:vAlign w:val="center"/>
            <w:hideMark/>
          </w:tcPr>
          <w:p w:rsidR="007A2003" w:rsidRPr="00E779B1" w:rsidRDefault="007A2003" w:rsidP="00294E6A">
            <w:pPr>
              <w:spacing w:line="240" w:lineRule="auto"/>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საშუალო ზოგადი განათლების ხელშეწყობის ღონისძიებები</w:t>
            </w:r>
          </w:p>
        </w:tc>
        <w:tc>
          <w:tcPr>
            <w:tcW w:w="550"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707.22</w:t>
            </w:r>
          </w:p>
        </w:tc>
        <w:tc>
          <w:tcPr>
            <w:tcW w:w="552"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707.22</w:t>
            </w:r>
          </w:p>
        </w:tc>
        <w:tc>
          <w:tcPr>
            <w:tcW w:w="551"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479.46</w:t>
            </w:r>
          </w:p>
        </w:tc>
        <w:tc>
          <w:tcPr>
            <w:tcW w:w="553" w:type="pct"/>
            <w:gridSpan w:val="2"/>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479.46</w:t>
            </w:r>
          </w:p>
        </w:tc>
        <w:tc>
          <w:tcPr>
            <w:tcW w:w="459" w:type="pct"/>
            <w:shd w:val="clear" w:color="auto" w:fill="auto"/>
            <w:vAlign w:val="center"/>
            <w:hideMark/>
          </w:tcPr>
          <w:p w:rsidR="007A2003" w:rsidRPr="00E779B1" w:rsidRDefault="007A2003" w:rsidP="00294E6A">
            <w:pPr>
              <w:spacing w:line="240" w:lineRule="auto"/>
              <w:jc w:val="right"/>
              <w:rPr>
                <w:rFonts w:ascii="Sylfaen" w:eastAsia="Times New Roman" w:hAnsi="Sylfaen" w:cs="Times New Roman"/>
                <w:bCs/>
                <w:color w:val="000000"/>
                <w:sz w:val="16"/>
                <w:szCs w:val="16"/>
              </w:rPr>
            </w:pPr>
            <w:r w:rsidRPr="00E779B1">
              <w:rPr>
                <w:rFonts w:ascii="Sylfaen" w:eastAsia="Times New Roman" w:hAnsi="Sylfaen" w:cs="Times New Roman"/>
                <w:bCs/>
                <w:color w:val="000000"/>
                <w:sz w:val="16"/>
                <w:szCs w:val="16"/>
              </w:rPr>
              <w:t>0.00</w:t>
            </w:r>
          </w:p>
        </w:tc>
        <w:tc>
          <w:tcPr>
            <w:tcW w:w="457" w:type="pct"/>
            <w:shd w:val="clear" w:color="auto" w:fill="auto"/>
            <w:noWrap/>
            <w:vAlign w:val="center"/>
            <w:hideMark/>
          </w:tcPr>
          <w:p w:rsidR="007A2003" w:rsidRPr="00E779B1" w:rsidRDefault="007A2003" w:rsidP="00294E6A">
            <w:pPr>
              <w:spacing w:line="240" w:lineRule="auto"/>
              <w:jc w:val="center"/>
              <w:rPr>
                <w:rFonts w:ascii="Calibri" w:eastAsia="Times New Roman" w:hAnsi="Calibri" w:cs="Times New Roman"/>
                <w:sz w:val="16"/>
                <w:szCs w:val="16"/>
              </w:rPr>
            </w:pPr>
            <w:r w:rsidRPr="00E779B1">
              <w:rPr>
                <w:rFonts w:ascii="Calibri" w:eastAsia="Times New Roman" w:hAnsi="Calibri" w:cs="Times New Roman"/>
                <w:sz w:val="16"/>
                <w:szCs w:val="16"/>
              </w:rPr>
              <w:t>67.79</w:t>
            </w:r>
          </w:p>
        </w:tc>
      </w:tr>
    </w:tbl>
    <w:p w:rsidR="00BA5A6C" w:rsidRDefault="00BA5A6C" w:rsidP="007845FF">
      <w:pPr>
        <w:spacing w:before="120" w:after="120" w:line="240" w:lineRule="auto"/>
        <w:ind w:firstLine="708"/>
        <w:jc w:val="right"/>
        <w:textAlignment w:val="baseline"/>
        <w:rPr>
          <w:rFonts w:ascii="Sylfaen" w:hAnsi="Sylfaen" w:cstheme="minorHAnsi"/>
          <w:sz w:val="18"/>
          <w:szCs w:val="20"/>
          <w:lang w:val="ka-GE"/>
        </w:rPr>
      </w:pPr>
    </w:p>
    <w:p w:rsidR="007A2003" w:rsidRPr="007A2003" w:rsidRDefault="00A7608E" w:rsidP="007A2003">
      <w:pPr>
        <w:pStyle w:val="ListParagraph"/>
        <w:widowControl w:val="0"/>
        <w:autoSpaceDE w:val="0"/>
        <w:autoSpaceDN w:val="0"/>
        <w:adjustRightInd w:val="0"/>
        <w:spacing w:line="240" w:lineRule="auto"/>
        <w:ind w:left="0"/>
        <w:jc w:val="both"/>
        <w:rPr>
          <w:rFonts w:ascii="Sylfaen" w:eastAsia="Times New Roman" w:hAnsi="Sylfaen"/>
          <w:color w:val="000000"/>
          <w:sz w:val="20"/>
          <w:szCs w:val="20"/>
          <w:lang w:val="ka-GE"/>
        </w:rPr>
      </w:pPr>
      <w:r>
        <w:rPr>
          <w:rFonts w:ascii="Sylfaen" w:eastAsia="Times New Roman" w:hAnsi="Sylfaen"/>
          <w:b/>
          <w:color w:val="000000"/>
          <w:sz w:val="20"/>
          <w:szCs w:val="20"/>
          <w:lang w:val="ka-GE"/>
        </w:rPr>
        <w:tab/>
      </w:r>
      <w:r w:rsidRPr="007A2003">
        <w:rPr>
          <w:rFonts w:ascii="Sylfaen" w:eastAsia="Times New Roman" w:hAnsi="Sylfaen"/>
          <w:b/>
          <w:color w:val="000000"/>
          <w:sz w:val="20"/>
          <w:szCs w:val="20"/>
          <w:u w:val="single"/>
          <w:lang w:val="ka-GE"/>
        </w:rPr>
        <w:t>სკოლამდელი დაწესებულებების ფუნქციონირება</w:t>
      </w:r>
      <w:r w:rsidRPr="00A41C7B">
        <w:rPr>
          <w:rFonts w:ascii="Sylfaen" w:eastAsia="Times New Roman" w:hAnsi="Sylfaen"/>
          <w:color w:val="000000"/>
          <w:sz w:val="20"/>
          <w:szCs w:val="20"/>
          <w:lang w:val="ka-GE"/>
        </w:rPr>
        <w:t xml:space="preserve"> </w:t>
      </w:r>
      <w:r>
        <w:rPr>
          <w:rFonts w:ascii="Sylfaen" w:eastAsia="Times New Roman" w:hAnsi="Sylfaen"/>
          <w:color w:val="000000"/>
          <w:sz w:val="20"/>
          <w:szCs w:val="20"/>
          <w:lang w:val="ka-GE"/>
        </w:rPr>
        <w:t xml:space="preserve">- </w:t>
      </w:r>
      <w:r w:rsidR="007A2003">
        <w:rPr>
          <w:rFonts w:ascii="Sylfaen" w:eastAsia="Times New Roman" w:hAnsi="Sylfaen"/>
          <w:color w:val="000000"/>
          <w:sz w:val="20"/>
          <w:szCs w:val="20"/>
          <w:lang w:val="ka-GE"/>
        </w:rPr>
        <w:t xml:space="preserve"> </w:t>
      </w:r>
      <w:r w:rsidR="007A2003" w:rsidRPr="007A2003">
        <w:rPr>
          <w:rFonts w:ascii="Sylfaen" w:eastAsia="Times New Roman" w:hAnsi="Sylfaen"/>
          <w:color w:val="000000"/>
          <w:sz w:val="20"/>
          <w:szCs w:val="20"/>
          <w:lang w:val="ka-GE"/>
        </w:rPr>
        <w:t xml:space="preserve">თელავის მუნიციპალიტეტში 32 ბაგა-ბაღია. 2021 წლის განმავლობაში სააგენტოს მუშაობის პრიორიტეტად განისაზღვრა იმ სტანდარტებთან თანდათანობითი დაახლოება, რაც განსაზღვრა საქართველოს მთავრობამ დადგენილება N488 ,,ადრეული და სკოლამდელი აღზრდისა და განათლების სახელმწიფო სტანდარტებით“სკოლამდელი განათლების დაწესებულებისთვის. </w:t>
      </w:r>
    </w:p>
    <w:p w:rsidR="007A2003" w:rsidRPr="007A2003" w:rsidRDefault="007A2003" w:rsidP="007A2003">
      <w:pPr>
        <w:pStyle w:val="ListParagraph"/>
        <w:widowControl w:val="0"/>
        <w:autoSpaceDE w:val="0"/>
        <w:autoSpaceDN w:val="0"/>
        <w:adjustRightInd w:val="0"/>
        <w:spacing w:line="240" w:lineRule="auto"/>
        <w:ind w:left="0"/>
        <w:jc w:val="both"/>
        <w:rPr>
          <w:rFonts w:ascii="Sylfaen" w:eastAsia="Times New Roman" w:hAnsi="Sylfaen"/>
          <w:color w:val="000000"/>
          <w:sz w:val="20"/>
          <w:szCs w:val="20"/>
          <w:lang w:val="ka-GE"/>
        </w:rPr>
      </w:pPr>
      <w:r w:rsidRPr="007A2003">
        <w:rPr>
          <w:rFonts w:ascii="Sylfaen" w:eastAsia="Times New Roman" w:hAnsi="Sylfaen"/>
          <w:color w:val="000000"/>
          <w:sz w:val="20"/>
          <w:szCs w:val="20"/>
          <w:lang w:val="ka-GE"/>
        </w:rPr>
        <w:t>2020-2021 სასწავლო წელს თელავის მუნიციპალიტეტის 32 საბავშვო/ბაგა-ბაღებში ირიცხებოდა 3046 აღსაზრდელი.</w:t>
      </w:r>
    </w:p>
    <w:p w:rsidR="00A7608E" w:rsidRPr="007A2003" w:rsidRDefault="007A2003" w:rsidP="007A2003">
      <w:pPr>
        <w:pStyle w:val="ListParagraph"/>
        <w:widowControl w:val="0"/>
        <w:autoSpaceDE w:val="0"/>
        <w:autoSpaceDN w:val="0"/>
        <w:adjustRightInd w:val="0"/>
        <w:spacing w:line="240" w:lineRule="auto"/>
        <w:ind w:left="0"/>
        <w:jc w:val="both"/>
        <w:rPr>
          <w:rFonts w:ascii="Sylfaen" w:eastAsia="Times New Roman" w:hAnsi="Sylfaen"/>
          <w:color w:val="000000"/>
          <w:sz w:val="20"/>
          <w:szCs w:val="20"/>
          <w:lang w:val="ka-GE"/>
        </w:rPr>
      </w:pPr>
      <w:r w:rsidRPr="007A2003">
        <w:rPr>
          <w:rFonts w:ascii="Sylfaen" w:eastAsia="Times New Roman" w:hAnsi="Sylfaen"/>
          <w:color w:val="000000"/>
          <w:sz w:val="20"/>
          <w:szCs w:val="20"/>
          <w:lang w:val="ka-GE"/>
        </w:rPr>
        <w:t>2021 წელს ქვეყანაში კოვიდ-19-ის პანდემიით გამოწვეული დაწესებული შეზღუდვების გამო, 32 საბავშვო/ბაგა-ბაღში სასწავლო-სააღმზრდელო პროცესი განახლდა 2021 წლის 01 მარტს და დასრულდა 2021 წლის 07 ივლისს.  2021-2022 წლის სასწავლო-სააღმზრდელო პროცესი ბაღებში დაიწყო 04 ოქტომბერს და ქვეყანაში ეპიდ სიტუაციის გაუარესების გამო, ბაღებში სასწავლო-სააღმზრდელო პროცესი შეწყდა 21 ოქტომბერს. ყოველივე ზემოთ აღნიშნულიდან გამომდინარე თელავის მუნიციპალიტეტის 32 საბავშვო/ბაგა-ბაღში დაიწყო აღსაზრდელებისთვის სასურსათო კალათების გადაცემა. 2021 წლის 2750 აღსაზრდელს გადაეცა სასურსათო კალათა. ააიპ თელავის მუნიციპალიტეტის ბაგა-ბაღების მართვის სააგენტო აქტიურად თანამშრომლობს არასამთავრობო ორგანიზაციებთან (კარიტასი ჩეხეთი, სსიდა, ილიას უნივერსიტეტთან არსებულ ბავშვთა განვითარების ცენტრთან, მაკლეინის ასოციაციასთან, პორტიჯის ასოციაციასთან, და სხვა). ჩატარდა სხვადასხვა ტრენინგები; კახეთის სამხარეო განვითარების ცენტრმა  ადრეულ ასაკში ბავშვის განვითარების პროგრამის ფარგლებში 15 პარტნიორ სკოლამდელ დაწესებულებას გადასცა ბავშვებისთვის განმავითარებელი რესურსები.</w:t>
      </w:r>
    </w:p>
    <w:p w:rsidR="007A2003" w:rsidRPr="007A2003" w:rsidRDefault="007A2003" w:rsidP="007A2003">
      <w:pPr>
        <w:pStyle w:val="ListParagraph"/>
        <w:widowControl w:val="0"/>
        <w:autoSpaceDE w:val="0"/>
        <w:autoSpaceDN w:val="0"/>
        <w:adjustRightInd w:val="0"/>
        <w:spacing w:line="240" w:lineRule="auto"/>
        <w:ind w:left="0" w:firstLine="720"/>
        <w:jc w:val="both"/>
        <w:rPr>
          <w:rFonts w:ascii="Sylfaen" w:eastAsia="Times New Roman" w:hAnsi="Sylfaen"/>
          <w:color w:val="000000"/>
          <w:sz w:val="20"/>
          <w:szCs w:val="20"/>
          <w:lang w:val="ka-GE"/>
        </w:rPr>
      </w:pPr>
      <w:r w:rsidRPr="007A2003">
        <w:rPr>
          <w:rFonts w:ascii="Sylfaen" w:eastAsia="Times New Roman" w:hAnsi="Sylfaen"/>
          <w:b/>
          <w:color w:val="000000"/>
          <w:sz w:val="20"/>
          <w:szCs w:val="20"/>
          <w:u w:val="single"/>
          <w:lang w:val="ka-GE"/>
        </w:rPr>
        <w:t>სკოლამდელი დაწესებულებების რეაბილიტაცია, მშენებლობა</w:t>
      </w:r>
      <w:r>
        <w:rPr>
          <w:rFonts w:ascii="Sylfaen" w:eastAsia="Times New Roman" w:hAnsi="Sylfaen"/>
          <w:b/>
          <w:color w:val="000000"/>
          <w:sz w:val="20"/>
          <w:szCs w:val="20"/>
          <w:u w:val="single"/>
          <w:lang w:val="ka-GE"/>
        </w:rPr>
        <w:t xml:space="preserve"> </w:t>
      </w:r>
      <w:r w:rsidRPr="007A2003">
        <w:rPr>
          <w:rFonts w:ascii="Sylfaen" w:eastAsia="Times New Roman" w:hAnsi="Sylfaen"/>
          <w:b/>
          <w:color w:val="000000"/>
          <w:sz w:val="20"/>
          <w:szCs w:val="20"/>
          <w:lang w:val="ka-GE"/>
        </w:rPr>
        <w:t>-</w:t>
      </w:r>
      <w:r>
        <w:rPr>
          <w:rFonts w:ascii="Sylfaen" w:eastAsia="Times New Roman" w:hAnsi="Sylfaen"/>
          <w:b/>
          <w:color w:val="000000"/>
          <w:sz w:val="20"/>
          <w:szCs w:val="20"/>
          <w:lang w:val="ka-GE"/>
        </w:rPr>
        <w:t xml:space="preserve"> </w:t>
      </w:r>
      <w:r w:rsidRPr="007A2003">
        <w:rPr>
          <w:rFonts w:ascii="Sylfaen" w:eastAsia="Times New Roman" w:hAnsi="Sylfaen"/>
          <w:color w:val="000000"/>
          <w:sz w:val="20"/>
          <w:szCs w:val="20"/>
          <w:lang w:val="ka-GE"/>
        </w:rPr>
        <w:t xml:space="preserve">2021 წელს დასრულდა თელავის მუნიციპალიტეტის სოფ. ბუშეტის, სოფ. ქვ.ხოდაშენის, სოფ. წინანდლის, სოფ. კონდოლის, სოფ. კურდღელაურის, სოფ. გულგულის, სოფ. ლაფანყურის და სოფ. ართანის სოფ. კისისხევის, სოფ. თეთრწყლების, ქ.თელავის N5 ბაგა-ბაღების სარეაბილიტაციო სამუშაოები.  აგრეთვე სოფ. გულგულის ბაგა-ბაღის სეპტიკის მოწყობის სამუშაოები, სოფ. კისისხევის ბაგა-ბაღის ფლიგელის რეკონსტრუქციის სამუშაოები. 2021 წელს განხორციელდა სოფ. იყალთოს საბავშვო ბაღის ეზოს კეთილმოწყობის სამუშაოები, ქ. თელავში N5 საბავშვო ბაღის და N6, N9 ბაგა-ბაღების გათბობის სისტემების საქვაბეების შენობის გარეთ გატანის სამუშაოები. შეძენილ იქნა საპროექტო სახარჯთაღრიცხვო დოკუმენტაცია გათბობის სისტემების საქვაბეების შენობის გარეთ გატანის სამუშაოებისათვის. 2021 წელს დაიწყო და 2022 წელს გაგრძელდა თელავის N9 ბაგა-ბაღის ეზოს კეთილმოწყობის სამუშაოები, ქ. თელავში N7 და </w:t>
      </w:r>
      <w:r w:rsidRPr="007A2003">
        <w:rPr>
          <w:rFonts w:ascii="Sylfaen" w:eastAsia="Times New Roman" w:hAnsi="Sylfaen"/>
          <w:color w:val="000000"/>
          <w:sz w:val="20"/>
          <w:szCs w:val="20"/>
          <w:lang w:val="ka-GE"/>
        </w:rPr>
        <w:lastRenderedPageBreak/>
        <w:t>N8 საბავშვო ბაღების გათბობის სისტემების საქვაბეების შენობის გარეთ გატანის სამუშაოები, სოფ. წინანდლის I საბავშვო ბაღის ნაწილობრივი რეაბილიტაციის სამუშაოები, N1 ბაგა-ბაღის რეაბილიტაცია (ენერგოეფექტურობის ღონისძიებები და შიდა სარემონტო სამუშაოები);</w:t>
      </w:r>
    </w:p>
    <w:p w:rsidR="007A2003" w:rsidRPr="007A2003" w:rsidRDefault="00A7608E" w:rsidP="007A2003">
      <w:pPr>
        <w:spacing w:line="240" w:lineRule="auto"/>
        <w:ind w:firstLine="720"/>
        <w:jc w:val="both"/>
        <w:rPr>
          <w:rFonts w:ascii="Sylfaen" w:eastAsia="Times New Roman" w:hAnsi="Sylfaen" w:cs="Times New Roman"/>
          <w:color w:val="000000"/>
          <w:sz w:val="20"/>
          <w:szCs w:val="20"/>
          <w:lang w:val="ka-GE"/>
        </w:rPr>
      </w:pPr>
      <w:r w:rsidRPr="007A2003">
        <w:rPr>
          <w:rFonts w:ascii="Sylfaen" w:eastAsia="Times New Roman" w:hAnsi="Sylfaen" w:cs="Times New Roman"/>
          <w:b/>
          <w:color w:val="000000"/>
          <w:sz w:val="20"/>
          <w:szCs w:val="20"/>
          <w:u w:val="single"/>
          <w:lang w:val="ka-GE"/>
        </w:rPr>
        <w:t>მოსწავლე-ახალგაზრდობის სახლის დაფინანსება</w:t>
      </w:r>
      <w:r w:rsidR="007A2003">
        <w:rPr>
          <w:rFonts w:ascii="Sylfaen" w:eastAsia="Times New Roman" w:hAnsi="Sylfaen" w:cs="Times New Roman"/>
          <w:b/>
          <w:color w:val="000000"/>
          <w:sz w:val="20"/>
          <w:szCs w:val="20"/>
          <w:lang w:val="ka-GE"/>
        </w:rPr>
        <w:t xml:space="preserve"> - </w:t>
      </w:r>
      <w:r w:rsidR="007A2003" w:rsidRPr="007A2003">
        <w:rPr>
          <w:rFonts w:ascii="Sylfaen" w:eastAsia="Times New Roman" w:hAnsi="Sylfaen" w:cs="Times New Roman"/>
          <w:color w:val="000000"/>
          <w:sz w:val="20"/>
          <w:szCs w:val="20"/>
          <w:lang w:val="ka-GE"/>
        </w:rPr>
        <w:t xml:space="preserve">მოსწავლე ახალგაზრდობის სახლში არსებულ წრეებში გაერთიანებული მოსწავლეები იმაღლებენ განათლების დონეს. მეცადინეობები მოიცავს როგორც თეორიულ ასევე პრაქტიკულ ნაწილს. უზრუნველყოფილია სოციალურად დაუცველ და შშმ პირთა უფასო მომსახურება. ფუნქციონირებდა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ფოტოხელოვნების წრეები და კერამიკის შემსწავლელი კურსები. 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  ა(ა)იპ თელავის მოსწავლე-ახალგაზრდობის სახლში ზოგიერთი წრე გადავიდა დისტანციურად სწავლებაზე. </w:t>
      </w:r>
    </w:p>
    <w:p w:rsidR="005442CE" w:rsidRPr="007A2003" w:rsidRDefault="00A84840" w:rsidP="007A2003">
      <w:pPr>
        <w:pStyle w:val="ListParagraph"/>
        <w:widowControl w:val="0"/>
        <w:tabs>
          <w:tab w:val="left" w:pos="0"/>
        </w:tabs>
        <w:autoSpaceDE w:val="0"/>
        <w:autoSpaceDN w:val="0"/>
        <w:adjustRightInd w:val="0"/>
        <w:spacing w:after="0" w:line="240" w:lineRule="auto"/>
        <w:ind w:left="0"/>
        <w:jc w:val="both"/>
        <w:rPr>
          <w:rFonts w:ascii="Sylfaen" w:eastAsia="Times New Roman" w:hAnsi="Sylfaen"/>
          <w:color w:val="000000"/>
          <w:sz w:val="20"/>
          <w:szCs w:val="20"/>
          <w:lang w:val="ka-GE"/>
        </w:rPr>
      </w:pPr>
      <w:r w:rsidRPr="007A2003">
        <w:rPr>
          <w:rFonts w:ascii="Sylfaen" w:hAnsi="Sylfaen" w:cs="Sylfaen"/>
          <w:color w:val="000000"/>
          <w:sz w:val="16"/>
          <w:szCs w:val="16"/>
          <w:lang w:val="ka-GE" w:eastAsia="ru-RU"/>
        </w:rPr>
        <w:tab/>
      </w:r>
      <w:r w:rsidRPr="007A2003">
        <w:rPr>
          <w:rFonts w:ascii="Sylfaen" w:eastAsia="Times New Roman" w:hAnsi="Sylfaen"/>
          <w:b/>
          <w:color w:val="000000"/>
          <w:sz w:val="20"/>
          <w:szCs w:val="20"/>
          <w:u w:val="single"/>
          <w:lang w:val="ka-GE"/>
        </w:rPr>
        <w:t>საშუალო ზოგადი განათლების ხელშეწყობის ღონისძიებები</w:t>
      </w:r>
      <w:r>
        <w:rPr>
          <w:rFonts w:ascii="Sylfaen" w:eastAsia="Times New Roman" w:hAnsi="Sylfaen"/>
          <w:color w:val="000000"/>
          <w:sz w:val="20"/>
          <w:szCs w:val="20"/>
          <w:lang w:val="ka-GE"/>
        </w:rPr>
        <w:t xml:space="preserve"> - </w:t>
      </w:r>
      <w:r w:rsidR="007A2003" w:rsidRPr="007A2003">
        <w:rPr>
          <w:rFonts w:ascii="Sylfaen" w:eastAsia="Times New Roman" w:hAnsi="Sylfaen"/>
          <w:color w:val="000000"/>
          <w:sz w:val="20"/>
          <w:szCs w:val="20"/>
          <w:lang w:val="ka-GE"/>
        </w:rPr>
        <w:t>პროგრამის ფარგლებში განხორციელდა მუნიციპალიტეტის საჯარო სკოლების ინფრასტრუქტურის გაუმჯობესების მიზნით საქონლის, მომსახურებისა და სამუშაოების შესყიდვა. საჯარო სკოლებში მოსწავლეთა ტრანსპორტით უზრუნველყოფის ღონისძიებები. შეძენილი იქნა სოფ ართანის საჯარო სკოლის გათბობის სისტემის მოწყობის საპროექტო-სახარჯთაღრიცხვო დოკუმენტაცია, სოფ იყალთოს, სოფ. გულგულის და სოფ. კონდოლის საჯარო სკოლების ელ.გაყვანილობის ქსელის სარეაბილიტაციო სამუშაოების საპროექტო-სახარჯთაღრიცხვო დოკუმენტაცია. განხორციელდა თელავის მუნიციპალიტეტის სოფ. გულგულის საჯარო სკოლის ელ. გაყვანილობის ქსელის სრული რეაბილიტაციის სამუშაოები. 2020 წელს დაიწყო და დასრულდა 2021 წელს N3, N4, N5, N7, N6, სოფ. ლალისყურის საჯარო სკოლების სველი წერტილების რეაბილიტაცია, სოფ. წინანდლის საჯარო სკოლის გამაგრების სამუშაოები. 2021 წელს დაიწყო და 2022 წელს გაგრძელდა თელავის მუნიციპალიტეტის სოფ. ართანის საჯარო სკოლის გათბობის სისტემის მოწყობის სამუშაოები, თელავის მუნიციპალიტეტის სოფ. იყალთოს საჯარო სკოლის ელ.გაყვანილობის ქსელის სარეაბილიტაციო სამუშაოები, სოფ. კონდოლის საჯარო სკოლის ელ. გაყვანილობის ქსელის სარეაბილიტაციო სამუშაოები.</w:t>
      </w:r>
    </w:p>
    <w:p w:rsidR="00A35838" w:rsidRDefault="00A35838" w:rsidP="00A217F1">
      <w:pPr>
        <w:ind w:firstLine="720"/>
        <w:rPr>
          <w:rFonts w:ascii="Sylfaen" w:hAnsi="Sylfaen"/>
          <w:b/>
          <w:sz w:val="20"/>
          <w:szCs w:val="20"/>
          <w:lang w:val="ka-GE"/>
        </w:rPr>
      </w:pPr>
    </w:p>
    <w:p w:rsidR="007845FF" w:rsidRPr="009A4E73" w:rsidRDefault="007845FF" w:rsidP="00A217F1">
      <w:pPr>
        <w:ind w:firstLine="720"/>
        <w:rPr>
          <w:rFonts w:ascii="Sylfaen" w:hAnsi="Sylfaen"/>
          <w:b/>
          <w:sz w:val="20"/>
          <w:szCs w:val="20"/>
          <w:lang w:val="ka-GE"/>
        </w:rPr>
      </w:pPr>
      <w:r w:rsidRPr="009A4E73">
        <w:rPr>
          <w:rFonts w:ascii="Sylfaen" w:hAnsi="Sylfaen"/>
          <w:b/>
          <w:sz w:val="20"/>
          <w:szCs w:val="20"/>
          <w:lang w:val="ka-GE"/>
        </w:rPr>
        <w:t xml:space="preserve">კულტურა, ახალგაზრდობა, სპორტი </w:t>
      </w:r>
    </w:p>
    <w:p w:rsidR="007A2003" w:rsidRDefault="007845FF" w:rsidP="007A2003">
      <w:pPr>
        <w:spacing w:after="0" w:line="240" w:lineRule="auto"/>
        <w:jc w:val="both"/>
        <w:rPr>
          <w:rFonts w:ascii="Sylfaen" w:hAnsi="Sylfaen" w:cs="Sylfaen"/>
          <w:noProof/>
          <w:sz w:val="20"/>
          <w:szCs w:val="20"/>
          <w:lang w:val="ka-GE"/>
        </w:rPr>
      </w:pPr>
      <w:r>
        <w:rPr>
          <w:rFonts w:ascii="Sylfaen" w:hAnsi="Sylfaen" w:cs="Sylfaen"/>
          <w:noProof/>
          <w:sz w:val="20"/>
          <w:szCs w:val="20"/>
          <w:lang w:val="ka-GE"/>
        </w:rPr>
        <w:tab/>
      </w:r>
      <w:r w:rsidR="007A2003" w:rsidRPr="0042301E">
        <w:rPr>
          <w:rFonts w:ascii="Sylfaen" w:hAnsi="Sylfaen" w:cs="Sylfaen"/>
          <w:noProof/>
          <w:sz w:val="20"/>
          <w:szCs w:val="20"/>
          <w:lang w:val="ka-GE"/>
        </w:rPr>
        <w:t xml:space="preserve">თელავის მუნიციპალიტეტი განაგრძობს </w:t>
      </w:r>
      <w:r w:rsidR="007A2003" w:rsidRPr="0042301E">
        <w:rPr>
          <w:rFonts w:ascii="Sylfaen" w:hAnsi="Sylfaen" w:cs="Sylfaen"/>
          <w:sz w:val="20"/>
          <w:szCs w:val="20"/>
          <w:lang w:val="ka-GE"/>
        </w:rPr>
        <w:t xml:space="preserve">კულტურის და ხელოვნების სფეროებში სხვადასხვა პროექტების შემუშავებას, </w:t>
      </w:r>
      <w:r w:rsidR="007A2003" w:rsidRPr="0042301E">
        <w:rPr>
          <w:rFonts w:ascii="Sylfaen" w:hAnsi="Sylfaen" w:cs="Sylfaen"/>
          <w:noProof/>
          <w:sz w:val="20"/>
          <w:szCs w:val="20"/>
          <w:lang w:val="ka-GE"/>
        </w:rPr>
        <w:t>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w:t>
      </w:r>
      <w:r w:rsidR="007A2003">
        <w:rPr>
          <w:rFonts w:ascii="Sylfaen" w:hAnsi="Sylfaen" w:cs="Sylfaen"/>
          <w:noProof/>
          <w:sz w:val="20"/>
          <w:szCs w:val="20"/>
          <w:lang w:val="ka-GE"/>
        </w:rPr>
        <w:t xml:space="preserve"> </w:t>
      </w:r>
      <w:r w:rsidR="007A2003" w:rsidRPr="0042301E">
        <w:rPr>
          <w:rFonts w:ascii="Sylfaen" w:hAnsi="Sylfaen" w:cs="Sylfaen"/>
          <w:noProof/>
          <w:sz w:val="20"/>
          <w:szCs w:val="20"/>
          <w:lang w:val="ka-GE"/>
        </w:rPr>
        <w:t>–</w:t>
      </w:r>
      <w:r w:rsidR="007A2003">
        <w:rPr>
          <w:rFonts w:ascii="Sylfaen" w:hAnsi="Sylfaen" w:cs="Sylfaen"/>
          <w:noProof/>
          <w:sz w:val="20"/>
          <w:szCs w:val="20"/>
          <w:lang w:val="ka-GE"/>
        </w:rPr>
        <w:t xml:space="preserve"> </w:t>
      </w:r>
      <w:r w:rsidR="007A2003" w:rsidRPr="0042301E">
        <w:rPr>
          <w:rFonts w:ascii="Sylfaen" w:hAnsi="Sylfaen" w:cs="Sylfaen"/>
          <w:noProof/>
          <w:sz w:val="20"/>
          <w:szCs w:val="20"/>
          <w:lang w:val="ka-GE"/>
        </w:rPr>
        <w:t>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w:t>
      </w:r>
    </w:p>
    <w:p w:rsidR="00857853" w:rsidRDefault="007845FF" w:rsidP="007A2003">
      <w:pPr>
        <w:tabs>
          <w:tab w:val="left" w:pos="709"/>
        </w:tabs>
        <w:spacing w:after="0" w:line="240" w:lineRule="auto"/>
        <w:jc w:val="both"/>
        <w:rPr>
          <w:rFonts w:ascii="Sylfaen" w:hAnsi="Sylfaen" w:cs="Sylfaen"/>
          <w:noProof/>
          <w:sz w:val="20"/>
          <w:szCs w:val="20"/>
          <w:lang w:val="ka-GE"/>
        </w:rPr>
      </w:pPr>
      <w:r>
        <w:rPr>
          <w:rFonts w:ascii="Sylfaen" w:hAnsi="Sylfaen" w:cs="Sylfaen"/>
          <w:noProof/>
          <w:sz w:val="20"/>
          <w:szCs w:val="20"/>
          <w:lang w:val="ka-GE"/>
        </w:rPr>
        <w:t>პრიორიტეტის ფარგლებ</w:t>
      </w:r>
      <w:r w:rsidR="00857853">
        <w:rPr>
          <w:rFonts w:ascii="Sylfaen" w:hAnsi="Sylfaen" w:cs="Sylfaen"/>
          <w:noProof/>
          <w:sz w:val="20"/>
          <w:szCs w:val="20"/>
          <w:lang w:val="ka-GE"/>
        </w:rPr>
        <w:t>შ</w:t>
      </w:r>
      <w:r>
        <w:rPr>
          <w:rFonts w:ascii="Sylfaen" w:hAnsi="Sylfaen" w:cs="Sylfaen"/>
          <w:noProof/>
          <w:sz w:val="20"/>
          <w:szCs w:val="20"/>
          <w:lang w:val="ka-GE"/>
        </w:rPr>
        <w:t xml:space="preserve">ი </w:t>
      </w:r>
      <w:r w:rsidR="007A2003">
        <w:rPr>
          <w:rFonts w:ascii="Sylfaen" w:hAnsi="Sylfaen" w:cs="Sylfaen"/>
          <w:noProof/>
          <w:sz w:val="20"/>
          <w:szCs w:val="20"/>
          <w:lang w:val="ka-GE"/>
        </w:rPr>
        <w:t>დაფინანსდა</w:t>
      </w:r>
      <w:r>
        <w:rPr>
          <w:rFonts w:ascii="Sylfaen" w:hAnsi="Sylfaen" w:cs="Sylfaen"/>
          <w:noProof/>
          <w:sz w:val="20"/>
          <w:szCs w:val="20"/>
          <w:lang w:val="ka-GE"/>
        </w:rPr>
        <w:t xml:space="preserve"> შემდეგი </w:t>
      </w:r>
      <w:r w:rsidR="007A2003">
        <w:rPr>
          <w:rFonts w:ascii="Sylfaen" w:hAnsi="Sylfaen" w:cs="Sylfaen"/>
          <w:noProof/>
          <w:sz w:val="20"/>
          <w:szCs w:val="20"/>
          <w:lang w:val="ka-GE"/>
        </w:rPr>
        <w:t>პროგრამები</w:t>
      </w:r>
    </w:p>
    <w:p w:rsidR="00A35838" w:rsidRDefault="00A35838" w:rsidP="00857853">
      <w:pPr>
        <w:spacing w:before="120" w:after="120" w:line="240" w:lineRule="auto"/>
        <w:ind w:firstLine="708"/>
        <w:jc w:val="right"/>
        <w:textAlignment w:val="baseline"/>
        <w:rPr>
          <w:rFonts w:ascii="Sylfaen" w:hAnsi="Sylfaen" w:cstheme="minorHAnsi"/>
          <w:sz w:val="20"/>
          <w:szCs w:val="20"/>
          <w:lang w:val="ka-GE"/>
        </w:rPr>
      </w:pPr>
    </w:p>
    <w:p w:rsidR="00A35838" w:rsidRDefault="00A35838" w:rsidP="00857853">
      <w:pPr>
        <w:spacing w:before="120" w:after="120" w:line="240" w:lineRule="auto"/>
        <w:ind w:firstLine="708"/>
        <w:jc w:val="right"/>
        <w:textAlignment w:val="baseline"/>
        <w:rPr>
          <w:rFonts w:ascii="Sylfaen" w:hAnsi="Sylfaen" w:cstheme="minorHAnsi"/>
          <w:sz w:val="20"/>
          <w:szCs w:val="20"/>
          <w:lang w:val="ka-GE"/>
        </w:rPr>
      </w:pPr>
    </w:p>
    <w:p w:rsidR="00A35838" w:rsidRDefault="00A35838" w:rsidP="00857853">
      <w:pPr>
        <w:spacing w:before="120" w:after="120" w:line="240" w:lineRule="auto"/>
        <w:ind w:firstLine="708"/>
        <w:jc w:val="right"/>
        <w:textAlignment w:val="baseline"/>
        <w:rPr>
          <w:rFonts w:ascii="Sylfaen" w:hAnsi="Sylfaen" w:cstheme="minorHAnsi"/>
          <w:sz w:val="20"/>
          <w:szCs w:val="20"/>
          <w:lang w:val="ka-GE"/>
        </w:rPr>
      </w:pPr>
    </w:p>
    <w:p w:rsidR="00A35838" w:rsidRDefault="00A35838" w:rsidP="00857853">
      <w:pPr>
        <w:spacing w:before="120" w:after="120" w:line="240" w:lineRule="auto"/>
        <w:ind w:firstLine="708"/>
        <w:jc w:val="right"/>
        <w:textAlignment w:val="baseline"/>
        <w:rPr>
          <w:rFonts w:ascii="Sylfaen" w:hAnsi="Sylfaen" w:cstheme="minorHAnsi"/>
          <w:sz w:val="20"/>
          <w:szCs w:val="20"/>
          <w:lang w:val="ka-GE"/>
        </w:rPr>
      </w:pPr>
    </w:p>
    <w:p w:rsidR="00A35838" w:rsidRDefault="00A35838" w:rsidP="00857853">
      <w:pPr>
        <w:spacing w:before="120" w:after="120" w:line="240" w:lineRule="auto"/>
        <w:ind w:firstLine="708"/>
        <w:jc w:val="right"/>
        <w:textAlignment w:val="baseline"/>
        <w:rPr>
          <w:rFonts w:ascii="Sylfaen" w:hAnsi="Sylfaen" w:cstheme="minorHAnsi"/>
          <w:sz w:val="20"/>
          <w:szCs w:val="20"/>
          <w:lang w:val="ka-GE"/>
        </w:rPr>
      </w:pPr>
    </w:p>
    <w:p w:rsidR="00A35838" w:rsidRDefault="00A35838" w:rsidP="00857853">
      <w:pPr>
        <w:spacing w:before="120" w:after="120" w:line="240" w:lineRule="auto"/>
        <w:ind w:firstLine="708"/>
        <w:jc w:val="right"/>
        <w:textAlignment w:val="baseline"/>
        <w:rPr>
          <w:rFonts w:ascii="Sylfaen" w:hAnsi="Sylfaen" w:cstheme="minorHAnsi"/>
          <w:sz w:val="20"/>
          <w:szCs w:val="20"/>
          <w:lang w:val="ka-GE"/>
        </w:rPr>
      </w:pPr>
    </w:p>
    <w:p w:rsidR="00857853" w:rsidRDefault="006F22A2" w:rsidP="00857853">
      <w:pPr>
        <w:spacing w:before="120" w:after="120" w:line="240" w:lineRule="auto"/>
        <w:ind w:firstLine="708"/>
        <w:jc w:val="right"/>
        <w:textAlignment w:val="baseline"/>
        <w:rPr>
          <w:rFonts w:ascii="Sylfaen" w:hAnsi="Sylfaen" w:cstheme="minorHAnsi"/>
          <w:sz w:val="20"/>
          <w:szCs w:val="20"/>
          <w:lang w:val="ka-GE"/>
        </w:rPr>
      </w:pPr>
      <w:r>
        <w:rPr>
          <w:rFonts w:ascii="Sylfaen" w:hAnsi="Sylfaen" w:cstheme="minorHAnsi"/>
          <w:sz w:val="20"/>
          <w:szCs w:val="20"/>
          <w:lang w:val="ka-GE"/>
        </w:rPr>
        <w:lastRenderedPageBreak/>
        <w:t>ათასი 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888"/>
        <w:gridCol w:w="7"/>
        <w:gridCol w:w="1024"/>
        <w:gridCol w:w="1033"/>
        <w:gridCol w:w="947"/>
        <w:gridCol w:w="945"/>
        <w:gridCol w:w="7"/>
        <w:gridCol w:w="1024"/>
        <w:gridCol w:w="6"/>
        <w:gridCol w:w="853"/>
        <w:gridCol w:w="6"/>
        <w:gridCol w:w="853"/>
      </w:tblGrid>
      <w:tr w:rsidR="007A2003" w:rsidRPr="0030732D" w:rsidTr="00294E6A">
        <w:trPr>
          <w:trHeight w:val="386"/>
          <w:tblHeader/>
        </w:trPr>
        <w:tc>
          <w:tcPr>
            <w:tcW w:w="408" w:type="pct"/>
            <w:vMerge w:val="restart"/>
            <w:shd w:val="clear" w:color="auto" w:fill="auto"/>
            <w:vAlign w:val="center"/>
            <w:hideMark/>
          </w:tcPr>
          <w:p w:rsidR="007A2003" w:rsidRPr="0030732D" w:rsidRDefault="007A2003" w:rsidP="00294E6A">
            <w:pPr>
              <w:spacing w:line="240" w:lineRule="auto"/>
              <w:jc w:val="center"/>
              <w:rPr>
                <w:rFonts w:ascii="Arial" w:eastAsia="Times New Roman" w:hAnsi="Arial" w:cs="Arial"/>
                <w:color w:val="000000"/>
                <w:sz w:val="16"/>
                <w:szCs w:val="16"/>
              </w:rPr>
            </w:pPr>
          </w:p>
          <w:p w:rsidR="007A2003" w:rsidRPr="0030732D" w:rsidRDefault="007A2003" w:rsidP="00294E6A">
            <w:pPr>
              <w:spacing w:line="240" w:lineRule="auto"/>
              <w:jc w:val="center"/>
              <w:rPr>
                <w:rFonts w:ascii="Arial" w:eastAsia="Times New Roman" w:hAnsi="Arial" w:cs="Arial"/>
                <w:color w:val="000000"/>
                <w:sz w:val="16"/>
                <w:szCs w:val="16"/>
              </w:rPr>
            </w:pPr>
            <w:r w:rsidRPr="0030732D">
              <w:rPr>
                <w:rFonts w:ascii="Sylfaen" w:eastAsia="Times New Roman" w:hAnsi="Sylfaen" w:cs="Times New Roman"/>
                <w:b/>
                <w:bCs/>
                <w:color w:val="000000"/>
                <w:sz w:val="16"/>
                <w:szCs w:val="16"/>
              </w:rPr>
              <w:t>კოდი</w:t>
            </w:r>
          </w:p>
        </w:tc>
        <w:tc>
          <w:tcPr>
            <w:tcW w:w="1009" w:type="pct"/>
            <w:vMerge w:val="restart"/>
            <w:shd w:val="clear" w:color="auto" w:fill="auto"/>
            <w:vAlign w:val="center"/>
            <w:hideMark/>
          </w:tcPr>
          <w:p w:rsidR="007A2003" w:rsidRPr="0030732D" w:rsidRDefault="007A2003" w:rsidP="00294E6A">
            <w:pPr>
              <w:spacing w:line="240" w:lineRule="auto"/>
              <w:jc w:val="center"/>
              <w:rPr>
                <w:rFonts w:ascii="Arial" w:eastAsia="Times New Roman" w:hAnsi="Arial" w:cs="Arial"/>
                <w:color w:val="000000"/>
                <w:sz w:val="16"/>
                <w:szCs w:val="16"/>
              </w:rPr>
            </w:pPr>
          </w:p>
          <w:p w:rsidR="007A2003" w:rsidRPr="0030732D" w:rsidRDefault="007A2003" w:rsidP="00294E6A">
            <w:pPr>
              <w:spacing w:line="240" w:lineRule="auto"/>
              <w:jc w:val="center"/>
              <w:rPr>
                <w:rFonts w:ascii="Arial" w:eastAsia="Times New Roman" w:hAnsi="Arial" w:cs="Arial"/>
                <w:color w:val="000000"/>
                <w:sz w:val="16"/>
                <w:szCs w:val="16"/>
                <w:lang w:val="ka-GE"/>
              </w:rPr>
            </w:pPr>
            <w:r>
              <w:rPr>
                <w:rFonts w:ascii="Sylfaen" w:eastAsia="Times New Roman" w:hAnsi="Sylfaen" w:cs="Times New Roman"/>
                <w:b/>
                <w:bCs/>
                <w:color w:val="000000"/>
                <w:sz w:val="16"/>
                <w:szCs w:val="16"/>
                <w:lang w:val="ka-GE"/>
              </w:rPr>
              <w:t>დასახელება</w:t>
            </w:r>
          </w:p>
        </w:tc>
        <w:tc>
          <w:tcPr>
            <w:tcW w:w="1609" w:type="pct"/>
            <w:gridSpan w:val="4"/>
            <w:shd w:val="clear" w:color="auto" w:fill="auto"/>
            <w:vAlign w:val="center"/>
            <w:hideMark/>
          </w:tcPr>
          <w:p w:rsidR="007A2003" w:rsidRPr="0030732D" w:rsidRDefault="007A2003" w:rsidP="00294E6A">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გეგმა</w:t>
            </w:r>
          </w:p>
        </w:tc>
        <w:tc>
          <w:tcPr>
            <w:tcW w:w="1518" w:type="pct"/>
            <w:gridSpan w:val="6"/>
            <w:shd w:val="clear" w:color="auto" w:fill="auto"/>
            <w:vAlign w:val="center"/>
            <w:hideMark/>
          </w:tcPr>
          <w:p w:rsidR="007A2003" w:rsidRPr="0030732D" w:rsidRDefault="007A2003" w:rsidP="00294E6A">
            <w:pPr>
              <w:spacing w:line="240" w:lineRule="auto"/>
              <w:jc w:val="center"/>
              <w:rPr>
                <w:rFonts w:ascii="Sylfaen" w:eastAsia="Times New Roman" w:hAnsi="Sylfaen" w:cs="Times New Roman"/>
                <w:b/>
                <w:bCs/>
                <w:sz w:val="16"/>
                <w:szCs w:val="16"/>
              </w:rPr>
            </w:pPr>
            <w:r w:rsidRPr="0030732D">
              <w:rPr>
                <w:rFonts w:ascii="Sylfaen" w:eastAsia="Times New Roman" w:hAnsi="Sylfaen" w:cs="Times New Roman"/>
                <w:b/>
                <w:bCs/>
                <w:sz w:val="16"/>
                <w:szCs w:val="16"/>
              </w:rPr>
              <w:t>2021 წლის  ფაქტი</w:t>
            </w:r>
          </w:p>
        </w:tc>
        <w:tc>
          <w:tcPr>
            <w:tcW w:w="456" w:type="pct"/>
            <w:vMerge w:val="restart"/>
            <w:shd w:val="clear" w:color="auto" w:fill="auto"/>
            <w:vAlign w:val="center"/>
          </w:tcPr>
          <w:p w:rsidR="007A2003" w:rsidRPr="0030732D" w:rsidRDefault="007A2003" w:rsidP="00294E6A">
            <w:pPr>
              <w:spacing w:line="240" w:lineRule="auto"/>
              <w:jc w:val="center"/>
              <w:rPr>
                <w:rFonts w:ascii="Calibri" w:eastAsia="Times New Roman" w:hAnsi="Calibri" w:cs="Times New Roman"/>
                <w:sz w:val="16"/>
                <w:szCs w:val="16"/>
              </w:rPr>
            </w:pPr>
            <w:r>
              <w:rPr>
                <w:rFonts w:ascii="Sylfaen" w:eastAsia="Times New Roman" w:hAnsi="Sylfaen" w:cs="Times New Roman"/>
                <w:b/>
                <w:sz w:val="16"/>
                <w:szCs w:val="16"/>
                <w:lang w:val="ka-GE"/>
              </w:rPr>
              <w:t>შესრულების პროცენტული მაჩვენებელი</w:t>
            </w:r>
          </w:p>
        </w:tc>
      </w:tr>
      <w:tr w:rsidR="007A2003" w:rsidRPr="0030732D" w:rsidTr="00A35838">
        <w:trPr>
          <w:trHeight w:val="1808"/>
          <w:tblHeader/>
        </w:trPr>
        <w:tc>
          <w:tcPr>
            <w:tcW w:w="408" w:type="pct"/>
            <w:vMerge/>
            <w:shd w:val="clear" w:color="auto" w:fill="auto"/>
            <w:hideMark/>
          </w:tcPr>
          <w:p w:rsidR="007A2003" w:rsidRPr="0030732D" w:rsidRDefault="007A2003" w:rsidP="00294E6A">
            <w:pPr>
              <w:spacing w:line="240" w:lineRule="auto"/>
              <w:jc w:val="center"/>
              <w:rPr>
                <w:rFonts w:ascii="Sylfaen" w:eastAsia="Times New Roman" w:hAnsi="Sylfaen" w:cs="Times New Roman"/>
                <w:b/>
                <w:bCs/>
                <w:color w:val="000000"/>
                <w:sz w:val="16"/>
                <w:szCs w:val="16"/>
              </w:rPr>
            </w:pPr>
          </w:p>
        </w:tc>
        <w:tc>
          <w:tcPr>
            <w:tcW w:w="1009" w:type="pct"/>
            <w:vMerge/>
            <w:shd w:val="clear" w:color="auto" w:fill="auto"/>
            <w:vAlign w:val="center"/>
            <w:hideMark/>
          </w:tcPr>
          <w:p w:rsidR="007A2003" w:rsidRPr="0030732D" w:rsidRDefault="007A2003" w:rsidP="00294E6A">
            <w:pPr>
              <w:spacing w:line="240" w:lineRule="auto"/>
              <w:jc w:val="center"/>
              <w:rPr>
                <w:rFonts w:ascii="Sylfaen" w:eastAsia="Times New Roman" w:hAnsi="Sylfaen" w:cs="Times New Roman"/>
                <w:b/>
                <w:bCs/>
                <w:color w:val="000000"/>
                <w:sz w:val="16"/>
                <w:szCs w:val="16"/>
              </w:rPr>
            </w:pPr>
          </w:p>
        </w:tc>
        <w:tc>
          <w:tcPr>
            <w:tcW w:w="551" w:type="pct"/>
            <w:gridSpan w:val="2"/>
            <w:shd w:val="clear" w:color="auto" w:fill="auto"/>
            <w:vAlign w:val="center"/>
            <w:hideMark/>
          </w:tcPr>
          <w:p w:rsidR="007A2003" w:rsidRPr="0030732D" w:rsidRDefault="007A2003" w:rsidP="00294E6A">
            <w:pPr>
              <w:spacing w:line="240" w:lineRule="auto"/>
              <w:jc w:val="center"/>
              <w:rPr>
                <w:rFonts w:ascii="Sylfaen" w:eastAsia="Times New Roman" w:hAnsi="Sylfaen" w:cs="Times New Roman"/>
                <w:b/>
                <w:bCs/>
                <w:color w:val="000000"/>
                <w:sz w:val="16"/>
                <w:szCs w:val="16"/>
              </w:rPr>
            </w:pPr>
            <w:r w:rsidRPr="0030732D">
              <w:rPr>
                <w:rFonts w:ascii="Sylfaen" w:eastAsia="Times New Roman" w:hAnsi="Sylfaen" w:cs="Times New Roman"/>
                <w:b/>
                <w:bCs/>
                <w:color w:val="000000"/>
                <w:sz w:val="16"/>
                <w:szCs w:val="16"/>
              </w:rPr>
              <w:t>სულ</w:t>
            </w:r>
          </w:p>
        </w:tc>
        <w:tc>
          <w:tcPr>
            <w:tcW w:w="552" w:type="pct"/>
            <w:shd w:val="clear" w:color="auto" w:fill="auto"/>
            <w:vAlign w:val="center"/>
            <w:hideMark/>
          </w:tcPr>
          <w:p w:rsidR="007A2003" w:rsidRPr="00F072EF" w:rsidRDefault="007A2003"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6" w:type="pct"/>
            <w:shd w:val="clear" w:color="auto" w:fill="auto"/>
            <w:vAlign w:val="center"/>
            <w:hideMark/>
          </w:tcPr>
          <w:p w:rsidR="007A2003" w:rsidRPr="00F072EF" w:rsidRDefault="007A2003"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509" w:type="pct"/>
            <w:gridSpan w:val="2"/>
            <w:shd w:val="clear" w:color="auto" w:fill="auto"/>
            <w:vAlign w:val="center"/>
            <w:hideMark/>
          </w:tcPr>
          <w:p w:rsidR="007A2003" w:rsidRPr="00DB0499" w:rsidRDefault="007A2003" w:rsidP="00294E6A">
            <w:pPr>
              <w:spacing w:line="240" w:lineRule="auto"/>
              <w:jc w:val="center"/>
              <w:rPr>
                <w:rFonts w:ascii="Sylfaen" w:eastAsia="Times New Roman" w:hAnsi="Sylfaen" w:cs="Times New Roman"/>
                <w:b/>
                <w:bCs/>
                <w:sz w:val="16"/>
                <w:szCs w:val="16"/>
              </w:rPr>
            </w:pPr>
            <w:r w:rsidRPr="00DB0499">
              <w:rPr>
                <w:rFonts w:ascii="Sylfaen" w:eastAsia="Times New Roman" w:hAnsi="Sylfaen" w:cs="Times New Roman"/>
                <w:b/>
                <w:bCs/>
                <w:sz w:val="16"/>
                <w:szCs w:val="16"/>
              </w:rPr>
              <w:t>სულ</w:t>
            </w:r>
          </w:p>
        </w:tc>
        <w:tc>
          <w:tcPr>
            <w:tcW w:w="550" w:type="pct"/>
            <w:gridSpan w:val="2"/>
            <w:shd w:val="clear" w:color="auto" w:fill="auto"/>
            <w:vAlign w:val="center"/>
            <w:hideMark/>
          </w:tcPr>
          <w:p w:rsidR="007A2003" w:rsidRPr="00F072EF" w:rsidRDefault="007A2003"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59" w:type="pct"/>
            <w:gridSpan w:val="2"/>
            <w:shd w:val="clear" w:color="auto" w:fill="auto"/>
            <w:vAlign w:val="center"/>
            <w:hideMark/>
          </w:tcPr>
          <w:p w:rsidR="007A2003" w:rsidRPr="00F072EF" w:rsidRDefault="007A2003" w:rsidP="00294E6A">
            <w:pPr>
              <w:spacing w:line="240" w:lineRule="auto"/>
              <w:jc w:val="center"/>
              <w:rPr>
                <w:rFonts w:ascii="Sylfaen" w:eastAsia="Times New Roman" w:hAnsi="Sylfaen" w:cs="Times New Roman"/>
                <w:b/>
                <w:bCs/>
                <w:sz w:val="16"/>
                <w:szCs w:val="16"/>
              </w:rPr>
            </w:pPr>
            <w:r w:rsidRPr="00F072EF">
              <w:rPr>
                <w:rFonts w:ascii="Sylfaen" w:eastAsia="Times New Roman" w:hAnsi="Sylfaen" w:cs="Times New Roman"/>
                <w:b/>
                <w:bCs/>
                <w:sz w:val="16"/>
                <w:szCs w:val="16"/>
              </w:rPr>
              <w:t>საკუთარი შემოსავლები</w:t>
            </w:r>
          </w:p>
        </w:tc>
        <w:tc>
          <w:tcPr>
            <w:tcW w:w="456" w:type="pct"/>
            <w:vMerge/>
            <w:shd w:val="clear" w:color="auto" w:fill="auto"/>
            <w:vAlign w:val="bottom"/>
          </w:tcPr>
          <w:p w:rsidR="007A2003" w:rsidRPr="0030732D" w:rsidRDefault="007A2003" w:rsidP="00294E6A">
            <w:pPr>
              <w:spacing w:line="240" w:lineRule="auto"/>
              <w:jc w:val="right"/>
              <w:rPr>
                <w:rFonts w:ascii="Calibri" w:eastAsia="Times New Roman" w:hAnsi="Calibri" w:cs="Times New Roman"/>
                <w:sz w:val="16"/>
                <w:szCs w:val="16"/>
              </w:rPr>
            </w:pPr>
          </w:p>
        </w:tc>
      </w:tr>
      <w:tr w:rsidR="007A2003" w:rsidRPr="00C508F1" w:rsidTr="00294E6A">
        <w:trPr>
          <w:trHeight w:val="404"/>
        </w:trPr>
        <w:tc>
          <w:tcPr>
            <w:tcW w:w="408" w:type="pct"/>
            <w:shd w:val="clear" w:color="auto" w:fill="auto"/>
            <w:vAlign w:val="center"/>
            <w:hideMark/>
          </w:tcPr>
          <w:p w:rsidR="007A2003" w:rsidRPr="00C508F1" w:rsidRDefault="007A2003" w:rsidP="00294E6A">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05 00</w:t>
            </w:r>
          </w:p>
        </w:tc>
        <w:tc>
          <w:tcPr>
            <w:tcW w:w="1013" w:type="pct"/>
            <w:gridSpan w:val="2"/>
            <w:shd w:val="clear" w:color="auto" w:fill="auto"/>
            <w:vAlign w:val="center"/>
            <w:hideMark/>
          </w:tcPr>
          <w:p w:rsidR="007A2003" w:rsidRPr="00C508F1" w:rsidRDefault="007A2003" w:rsidP="00294E6A">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კულტურა, ახალგაზრდობა და სპორტი</w:t>
            </w:r>
          </w:p>
        </w:tc>
        <w:tc>
          <w:tcPr>
            <w:tcW w:w="547"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4984.00</w:t>
            </w:r>
          </w:p>
        </w:tc>
        <w:tc>
          <w:tcPr>
            <w:tcW w:w="552"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233.71</w:t>
            </w:r>
          </w:p>
        </w:tc>
        <w:tc>
          <w:tcPr>
            <w:tcW w:w="506"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4750.29</w:t>
            </w:r>
          </w:p>
        </w:tc>
        <w:tc>
          <w:tcPr>
            <w:tcW w:w="505"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3808.22</w:t>
            </w:r>
          </w:p>
        </w:tc>
        <w:tc>
          <w:tcPr>
            <w:tcW w:w="551"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34.02</w:t>
            </w:r>
          </w:p>
        </w:tc>
        <w:tc>
          <w:tcPr>
            <w:tcW w:w="459"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3774.20</w:t>
            </w:r>
          </w:p>
        </w:tc>
        <w:tc>
          <w:tcPr>
            <w:tcW w:w="459" w:type="pct"/>
            <w:gridSpan w:val="2"/>
            <w:shd w:val="clear" w:color="auto" w:fill="auto"/>
            <w:noWrap/>
            <w:vAlign w:val="center"/>
            <w:hideMark/>
          </w:tcPr>
          <w:p w:rsidR="007A2003" w:rsidRPr="00C508F1" w:rsidRDefault="007A2003" w:rsidP="00294E6A">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76.41</w:t>
            </w:r>
          </w:p>
        </w:tc>
      </w:tr>
      <w:tr w:rsidR="007A2003" w:rsidRPr="00C508F1" w:rsidTr="00294E6A">
        <w:trPr>
          <w:trHeight w:val="600"/>
        </w:trPr>
        <w:tc>
          <w:tcPr>
            <w:tcW w:w="408" w:type="pct"/>
            <w:shd w:val="clear" w:color="auto" w:fill="auto"/>
            <w:vAlign w:val="center"/>
            <w:hideMark/>
          </w:tcPr>
          <w:p w:rsidR="007A2003" w:rsidRPr="00C508F1" w:rsidRDefault="007A2003" w:rsidP="00294E6A">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05 01</w:t>
            </w:r>
          </w:p>
        </w:tc>
        <w:tc>
          <w:tcPr>
            <w:tcW w:w="1013" w:type="pct"/>
            <w:gridSpan w:val="2"/>
            <w:shd w:val="clear" w:color="auto" w:fill="auto"/>
            <w:vAlign w:val="center"/>
            <w:hideMark/>
          </w:tcPr>
          <w:p w:rsidR="007A2003" w:rsidRPr="00C508F1" w:rsidRDefault="007A2003" w:rsidP="00294E6A">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სპორტის სფეროს განვითარება</w:t>
            </w:r>
          </w:p>
        </w:tc>
        <w:tc>
          <w:tcPr>
            <w:tcW w:w="547"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2362.10</w:t>
            </w:r>
          </w:p>
        </w:tc>
        <w:tc>
          <w:tcPr>
            <w:tcW w:w="552"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233.71</w:t>
            </w:r>
          </w:p>
        </w:tc>
        <w:tc>
          <w:tcPr>
            <w:tcW w:w="506"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2128.39</w:t>
            </w:r>
          </w:p>
        </w:tc>
        <w:tc>
          <w:tcPr>
            <w:tcW w:w="505"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1615.10</w:t>
            </w:r>
          </w:p>
        </w:tc>
        <w:tc>
          <w:tcPr>
            <w:tcW w:w="551"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34.02</w:t>
            </w:r>
          </w:p>
        </w:tc>
        <w:tc>
          <w:tcPr>
            <w:tcW w:w="459"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1581.08</w:t>
            </w:r>
          </w:p>
        </w:tc>
        <w:tc>
          <w:tcPr>
            <w:tcW w:w="459" w:type="pct"/>
            <w:gridSpan w:val="2"/>
            <w:shd w:val="clear" w:color="auto" w:fill="auto"/>
            <w:noWrap/>
            <w:vAlign w:val="center"/>
            <w:hideMark/>
          </w:tcPr>
          <w:p w:rsidR="007A2003" w:rsidRPr="00C508F1" w:rsidRDefault="007A2003" w:rsidP="00294E6A">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68.38</w:t>
            </w:r>
          </w:p>
        </w:tc>
      </w:tr>
      <w:tr w:rsidR="007A2003" w:rsidRPr="00BB4626" w:rsidTr="00294E6A">
        <w:trPr>
          <w:trHeight w:val="900"/>
        </w:trPr>
        <w:tc>
          <w:tcPr>
            <w:tcW w:w="408" w:type="pct"/>
            <w:shd w:val="clear" w:color="auto" w:fill="auto"/>
            <w:vAlign w:val="center"/>
            <w:hideMark/>
          </w:tcPr>
          <w:p w:rsidR="007A2003" w:rsidRPr="00BB4626" w:rsidRDefault="007A2003" w:rsidP="00294E6A">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05 01 01</w:t>
            </w:r>
          </w:p>
        </w:tc>
        <w:tc>
          <w:tcPr>
            <w:tcW w:w="1013" w:type="pct"/>
            <w:gridSpan w:val="2"/>
            <w:shd w:val="clear" w:color="auto" w:fill="auto"/>
            <w:vAlign w:val="center"/>
            <w:hideMark/>
          </w:tcPr>
          <w:p w:rsidR="007A2003" w:rsidRPr="00BB4626" w:rsidRDefault="007A2003" w:rsidP="00294E6A">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სპორტული ობიექტების აღჭურვა, რეაბილიტაცია, მშენებლობა</w:t>
            </w:r>
          </w:p>
        </w:tc>
        <w:tc>
          <w:tcPr>
            <w:tcW w:w="547"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910.34</w:t>
            </w:r>
          </w:p>
        </w:tc>
        <w:tc>
          <w:tcPr>
            <w:tcW w:w="552"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233.71</w:t>
            </w:r>
          </w:p>
        </w:tc>
        <w:tc>
          <w:tcPr>
            <w:tcW w:w="506"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676.63</w:t>
            </w:r>
          </w:p>
        </w:tc>
        <w:tc>
          <w:tcPr>
            <w:tcW w:w="505"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187.62</w:t>
            </w:r>
          </w:p>
        </w:tc>
        <w:tc>
          <w:tcPr>
            <w:tcW w:w="551"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34.02</w:t>
            </w:r>
          </w:p>
        </w:tc>
        <w:tc>
          <w:tcPr>
            <w:tcW w:w="459"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153.61</w:t>
            </w:r>
          </w:p>
        </w:tc>
        <w:tc>
          <w:tcPr>
            <w:tcW w:w="459" w:type="pct"/>
            <w:gridSpan w:val="2"/>
            <w:shd w:val="clear" w:color="auto" w:fill="auto"/>
            <w:noWrap/>
            <w:vAlign w:val="center"/>
            <w:hideMark/>
          </w:tcPr>
          <w:p w:rsidR="007A2003" w:rsidRPr="00BB4626" w:rsidRDefault="007A2003" w:rsidP="00294E6A">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20.61</w:t>
            </w:r>
          </w:p>
        </w:tc>
      </w:tr>
      <w:tr w:rsidR="007A2003" w:rsidRPr="00BB4626" w:rsidTr="00294E6A">
        <w:trPr>
          <w:trHeight w:val="900"/>
        </w:trPr>
        <w:tc>
          <w:tcPr>
            <w:tcW w:w="408" w:type="pct"/>
            <w:shd w:val="clear" w:color="auto" w:fill="auto"/>
            <w:vAlign w:val="center"/>
            <w:hideMark/>
          </w:tcPr>
          <w:p w:rsidR="007A2003" w:rsidRPr="00BB4626" w:rsidRDefault="007A2003" w:rsidP="00294E6A">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05 01 02</w:t>
            </w:r>
          </w:p>
        </w:tc>
        <w:tc>
          <w:tcPr>
            <w:tcW w:w="1013" w:type="pct"/>
            <w:gridSpan w:val="2"/>
            <w:shd w:val="clear" w:color="auto" w:fill="auto"/>
            <w:vAlign w:val="center"/>
            <w:hideMark/>
          </w:tcPr>
          <w:p w:rsidR="007A2003" w:rsidRPr="00BB4626" w:rsidRDefault="007A2003" w:rsidP="00294E6A">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სპორტული დაწესებულებების ხელშეწყობა</w:t>
            </w:r>
          </w:p>
        </w:tc>
        <w:tc>
          <w:tcPr>
            <w:tcW w:w="547"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1376.26</w:t>
            </w:r>
          </w:p>
        </w:tc>
        <w:tc>
          <w:tcPr>
            <w:tcW w:w="552"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1376.26</w:t>
            </w:r>
          </w:p>
        </w:tc>
        <w:tc>
          <w:tcPr>
            <w:tcW w:w="505"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1364.94</w:t>
            </w:r>
          </w:p>
        </w:tc>
        <w:tc>
          <w:tcPr>
            <w:tcW w:w="551"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1364.94</w:t>
            </w:r>
          </w:p>
        </w:tc>
        <w:tc>
          <w:tcPr>
            <w:tcW w:w="459" w:type="pct"/>
            <w:gridSpan w:val="2"/>
            <w:shd w:val="clear" w:color="auto" w:fill="auto"/>
            <w:noWrap/>
            <w:vAlign w:val="center"/>
            <w:hideMark/>
          </w:tcPr>
          <w:p w:rsidR="007A2003" w:rsidRPr="00BB4626" w:rsidRDefault="007A2003" w:rsidP="00294E6A">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99.18</w:t>
            </w:r>
          </w:p>
        </w:tc>
      </w:tr>
      <w:tr w:rsidR="007A2003" w:rsidRPr="00BB4626" w:rsidTr="00294E6A">
        <w:trPr>
          <w:trHeight w:val="600"/>
        </w:trPr>
        <w:tc>
          <w:tcPr>
            <w:tcW w:w="408" w:type="pct"/>
            <w:shd w:val="clear" w:color="auto" w:fill="auto"/>
            <w:vAlign w:val="center"/>
            <w:hideMark/>
          </w:tcPr>
          <w:p w:rsidR="007A2003" w:rsidRPr="00BB4626" w:rsidRDefault="007A2003" w:rsidP="00294E6A">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05 01 03</w:t>
            </w:r>
          </w:p>
        </w:tc>
        <w:tc>
          <w:tcPr>
            <w:tcW w:w="1013" w:type="pct"/>
            <w:gridSpan w:val="2"/>
            <w:shd w:val="clear" w:color="auto" w:fill="auto"/>
            <w:vAlign w:val="center"/>
            <w:hideMark/>
          </w:tcPr>
          <w:p w:rsidR="007A2003" w:rsidRPr="00BB4626" w:rsidRDefault="007A2003" w:rsidP="00294E6A">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სპორტული ღონისძიებები</w:t>
            </w:r>
          </w:p>
        </w:tc>
        <w:tc>
          <w:tcPr>
            <w:tcW w:w="547"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75.50</w:t>
            </w:r>
          </w:p>
        </w:tc>
        <w:tc>
          <w:tcPr>
            <w:tcW w:w="552"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75.50</w:t>
            </w:r>
          </w:p>
        </w:tc>
        <w:tc>
          <w:tcPr>
            <w:tcW w:w="505"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62.53</w:t>
            </w:r>
          </w:p>
        </w:tc>
        <w:tc>
          <w:tcPr>
            <w:tcW w:w="551"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62.53</w:t>
            </w:r>
          </w:p>
        </w:tc>
        <w:tc>
          <w:tcPr>
            <w:tcW w:w="459" w:type="pct"/>
            <w:gridSpan w:val="2"/>
            <w:shd w:val="clear" w:color="auto" w:fill="auto"/>
            <w:noWrap/>
            <w:vAlign w:val="center"/>
            <w:hideMark/>
          </w:tcPr>
          <w:p w:rsidR="007A2003" w:rsidRPr="00BB4626" w:rsidRDefault="007A2003" w:rsidP="00294E6A">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82.82</w:t>
            </w:r>
          </w:p>
        </w:tc>
      </w:tr>
      <w:tr w:rsidR="007A2003" w:rsidRPr="00C508F1" w:rsidTr="00294E6A">
        <w:trPr>
          <w:trHeight w:val="600"/>
        </w:trPr>
        <w:tc>
          <w:tcPr>
            <w:tcW w:w="408" w:type="pct"/>
            <w:shd w:val="clear" w:color="auto" w:fill="auto"/>
            <w:vAlign w:val="center"/>
            <w:hideMark/>
          </w:tcPr>
          <w:p w:rsidR="007A2003" w:rsidRPr="00C508F1" w:rsidRDefault="007A2003" w:rsidP="00294E6A">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05 02</w:t>
            </w:r>
          </w:p>
        </w:tc>
        <w:tc>
          <w:tcPr>
            <w:tcW w:w="1013" w:type="pct"/>
            <w:gridSpan w:val="2"/>
            <w:shd w:val="clear" w:color="auto" w:fill="auto"/>
            <w:vAlign w:val="center"/>
            <w:hideMark/>
          </w:tcPr>
          <w:p w:rsidR="007A2003" w:rsidRPr="00C508F1" w:rsidRDefault="007A2003" w:rsidP="00294E6A">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კულტურის სფეროს განვითარება</w:t>
            </w:r>
          </w:p>
        </w:tc>
        <w:tc>
          <w:tcPr>
            <w:tcW w:w="547"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2169.84</w:t>
            </w:r>
          </w:p>
        </w:tc>
        <w:tc>
          <w:tcPr>
            <w:tcW w:w="552"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2169.84</w:t>
            </w:r>
          </w:p>
        </w:tc>
        <w:tc>
          <w:tcPr>
            <w:tcW w:w="505"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2006.12</w:t>
            </w:r>
          </w:p>
        </w:tc>
        <w:tc>
          <w:tcPr>
            <w:tcW w:w="551"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2006.12</w:t>
            </w:r>
          </w:p>
        </w:tc>
        <w:tc>
          <w:tcPr>
            <w:tcW w:w="459" w:type="pct"/>
            <w:gridSpan w:val="2"/>
            <w:shd w:val="clear" w:color="auto" w:fill="auto"/>
            <w:noWrap/>
            <w:vAlign w:val="center"/>
            <w:hideMark/>
          </w:tcPr>
          <w:p w:rsidR="007A2003" w:rsidRPr="00C508F1" w:rsidRDefault="007A2003" w:rsidP="00294E6A">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92.45</w:t>
            </w:r>
          </w:p>
        </w:tc>
      </w:tr>
      <w:tr w:rsidR="007A2003" w:rsidRPr="00BB4626" w:rsidTr="00294E6A">
        <w:trPr>
          <w:trHeight w:val="665"/>
        </w:trPr>
        <w:tc>
          <w:tcPr>
            <w:tcW w:w="408" w:type="pct"/>
            <w:shd w:val="clear" w:color="auto" w:fill="auto"/>
            <w:vAlign w:val="center"/>
            <w:hideMark/>
          </w:tcPr>
          <w:p w:rsidR="007A2003" w:rsidRPr="00BB4626" w:rsidRDefault="007A2003" w:rsidP="00294E6A">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05 02 01</w:t>
            </w:r>
          </w:p>
        </w:tc>
        <w:tc>
          <w:tcPr>
            <w:tcW w:w="1013" w:type="pct"/>
            <w:gridSpan w:val="2"/>
            <w:shd w:val="clear" w:color="auto" w:fill="auto"/>
            <w:vAlign w:val="center"/>
            <w:hideMark/>
          </w:tcPr>
          <w:p w:rsidR="007A2003" w:rsidRPr="00BB4626" w:rsidRDefault="007A2003" w:rsidP="00294E6A">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კულტურის ორგანიზაციების ხელშეწყობა</w:t>
            </w:r>
          </w:p>
        </w:tc>
        <w:tc>
          <w:tcPr>
            <w:tcW w:w="547"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2068.00</w:t>
            </w:r>
          </w:p>
        </w:tc>
        <w:tc>
          <w:tcPr>
            <w:tcW w:w="552"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2068.00</w:t>
            </w:r>
          </w:p>
        </w:tc>
        <w:tc>
          <w:tcPr>
            <w:tcW w:w="505"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1981.41</w:t>
            </w:r>
          </w:p>
        </w:tc>
        <w:tc>
          <w:tcPr>
            <w:tcW w:w="551"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1981.41</w:t>
            </w:r>
          </w:p>
        </w:tc>
        <w:tc>
          <w:tcPr>
            <w:tcW w:w="459" w:type="pct"/>
            <w:gridSpan w:val="2"/>
            <w:shd w:val="clear" w:color="auto" w:fill="auto"/>
            <w:noWrap/>
            <w:vAlign w:val="center"/>
            <w:hideMark/>
          </w:tcPr>
          <w:p w:rsidR="007A2003" w:rsidRPr="00BB4626" w:rsidRDefault="007A2003" w:rsidP="00294E6A">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95.81</w:t>
            </w:r>
          </w:p>
        </w:tc>
      </w:tr>
      <w:tr w:rsidR="007A2003" w:rsidRPr="00BB4626" w:rsidTr="00294E6A">
        <w:trPr>
          <w:trHeight w:val="900"/>
        </w:trPr>
        <w:tc>
          <w:tcPr>
            <w:tcW w:w="408" w:type="pct"/>
            <w:shd w:val="clear" w:color="auto" w:fill="auto"/>
            <w:vAlign w:val="center"/>
            <w:hideMark/>
          </w:tcPr>
          <w:p w:rsidR="007A2003" w:rsidRPr="00BB4626" w:rsidRDefault="007A2003" w:rsidP="00294E6A">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05 02 02</w:t>
            </w:r>
          </w:p>
        </w:tc>
        <w:tc>
          <w:tcPr>
            <w:tcW w:w="1013" w:type="pct"/>
            <w:gridSpan w:val="2"/>
            <w:shd w:val="clear" w:color="auto" w:fill="auto"/>
            <w:vAlign w:val="center"/>
            <w:hideMark/>
          </w:tcPr>
          <w:p w:rsidR="007A2003" w:rsidRPr="00BB4626" w:rsidRDefault="007A2003" w:rsidP="00294E6A">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კულტურის ობიექტების აღჭურვა, რეაბილიტაცია, მშენებლობა</w:t>
            </w:r>
          </w:p>
        </w:tc>
        <w:tc>
          <w:tcPr>
            <w:tcW w:w="547"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15.00</w:t>
            </w:r>
          </w:p>
        </w:tc>
        <w:tc>
          <w:tcPr>
            <w:tcW w:w="552"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15.00</w:t>
            </w:r>
          </w:p>
        </w:tc>
        <w:tc>
          <w:tcPr>
            <w:tcW w:w="505"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4.67</w:t>
            </w:r>
          </w:p>
        </w:tc>
        <w:tc>
          <w:tcPr>
            <w:tcW w:w="551"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4.67</w:t>
            </w:r>
          </w:p>
        </w:tc>
        <w:tc>
          <w:tcPr>
            <w:tcW w:w="459" w:type="pct"/>
            <w:gridSpan w:val="2"/>
            <w:shd w:val="clear" w:color="auto" w:fill="auto"/>
            <w:noWrap/>
            <w:vAlign w:val="center"/>
            <w:hideMark/>
          </w:tcPr>
          <w:p w:rsidR="007A2003" w:rsidRPr="00BB4626" w:rsidRDefault="007A2003" w:rsidP="00294E6A">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31.13</w:t>
            </w:r>
          </w:p>
        </w:tc>
      </w:tr>
      <w:tr w:rsidR="007A2003" w:rsidRPr="00BB4626" w:rsidTr="00294E6A">
        <w:trPr>
          <w:trHeight w:val="566"/>
        </w:trPr>
        <w:tc>
          <w:tcPr>
            <w:tcW w:w="408" w:type="pct"/>
            <w:shd w:val="clear" w:color="auto" w:fill="auto"/>
            <w:vAlign w:val="center"/>
            <w:hideMark/>
          </w:tcPr>
          <w:p w:rsidR="007A2003" w:rsidRPr="00BB4626" w:rsidRDefault="007A2003" w:rsidP="00294E6A">
            <w:pPr>
              <w:spacing w:line="240" w:lineRule="auto"/>
              <w:jc w:val="center"/>
              <w:rPr>
                <w:rFonts w:ascii="Arial" w:eastAsia="Times New Roman" w:hAnsi="Arial" w:cs="Arial"/>
                <w:bCs/>
                <w:color w:val="000000"/>
                <w:sz w:val="16"/>
                <w:szCs w:val="16"/>
              </w:rPr>
            </w:pPr>
            <w:r w:rsidRPr="00BB4626">
              <w:rPr>
                <w:rFonts w:ascii="Arial" w:eastAsia="Times New Roman" w:hAnsi="Arial" w:cs="Arial"/>
                <w:bCs/>
                <w:color w:val="000000"/>
                <w:sz w:val="16"/>
                <w:szCs w:val="16"/>
              </w:rPr>
              <w:t>05 02 03</w:t>
            </w:r>
          </w:p>
        </w:tc>
        <w:tc>
          <w:tcPr>
            <w:tcW w:w="1013" w:type="pct"/>
            <w:gridSpan w:val="2"/>
            <w:shd w:val="clear" w:color="auto" w:fill="auto"/>
            <w:vAlign w:val="center"/>
            <w:hideMark/>
          </w:tcPr>
          <w:p w:rsidR="007A2003" w:rsidRPr="00BB4626" w:rsidRDefault="007A2003" w:rsidP="00294E6A">
            <w:pPr>
              <w:spacing w:line="240" w:lineRule="auto"/>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კულტურული ღონისძიებები</w:t>
            </w:r>
          </w:p>
        </w:tc>
        <w:tc>
          <w:tcPr>
            <w:tcW w:w="547"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86.84</w:t>
            </w:r>
          </w:p>
        </w:tc>
        <w:tc>
          <w:tcPr>
            <w:tcW w:w="552"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506"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86.84</w:t>
            </w:r>
          </w:p>
        </w:tc>
        <w:tc>
          <w:tcPr>
            <w:tcW w:w="505" w:type="pct"/>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20.04</w:t>
            </w:r>
          </w:p>
        </w:tc>
        <w:tc>
          <w:tcPr>
            <w:tcW w:w="551"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0.00</w:t>
            </w:r>
          </w:p>
        </w:tc>
        <w:tc>
          <w:tcPr>
            <w:tcW w:w="459" w:type="pct"/>
            <w:gridSpan w:val="2"/>
            <w:shd w:val="clear" w:color="auto" w:fill="auto"/>
            <w:vAlign w:val="center"/>
            <w:hideMark/>
          </w:tcPr>
          <w:p w:rsidR="007A2003" w:rsidRPr="00BB4626" w:rsidRDefault="007A2003" w:rsidP="00294E6A">
            <w:pPr>
              <w:spacing w:line="240" w:lineRule="auto"/>
              <w:jc w:val="right"/>
              <w:rPr>
                <w:rFonts w:ascii="Sylfaen" w:eastAsia="Times New Roman" w:hAnsi="Sylfaen" w:cs="Times New Roman"/>
                <w:bCs/>
                <w:color w:val="000000"/>
                <w:sz w:val="16"/>
                <w:szCs w:val="16"/>
              </w:rPr>
            </w:pPr>
            <w:r w:rsidRPr="00BB4626">
              <w:rPr>
                <w:rFonts w:ascii="Sylfaen" w:eastAsia="Times New Roman" w:hAnsi="Sylfaen" w:cs="Times New Roman"/>
                <w:bCs/>
                <w:color w:val="000000"/>
                <w:sz w:val="16"/>
                <w:szCs w:val="16"/>
              </w:rPr>
              <w:t>20.04</w:t>
            </w:r>
          </w:p>
        </w:tc>
        <w:tc>
          <w:tcPr>
            <w:tcW w:w="459" w:type="pct"/>
            <w:gridSpan w:val="2"/>
            <w:shd w:val="clear" w:color="auto" w:fill="auto"/>
            <w:noWrap/>
            <w:vAlign w:val="center"/>
            <w:hideMark/>
          </w:tcPr>
          <w:p w:rsidR="007A2003" w:rsidRPr="00BB4626" w:rsidRDefault="007A2003" w:rsidP="00294E6A">
            <w:pPr>
              <w:spacing w:line="240" w:lineRule="auto"/>
              <w:jc w:val="center"/>
              <w:rPr>
                <w:rFonts w:ascii="Calibri" w:eastAsia="Times New Roman" w:hAnsi="Calibri" w:cs="Times New Roman"/>
                <w:sz w:val="16"/>
                <w:szCs w:val="16"/>
              </w:rPr>
            </w:pPr>
            <w:r w:rsidRPr="00BB4626">
              <w:rPr>
                <w:rFonts w:ascii="Calibri" w:eastAsia="Times New Roman" w:hAnsi="Calibri" w:cs="Times New Roman"/>
                <w:sz w:val="16"/>
                <w:szCs w:val="16"/>
              </w:rPr>
              <w:t>23.07</w:t>
            </w:r>
          </w:p>
        </w:tc>
      </w:tr>
      <w:tr w:rsidR="007A2003" w:rsidRPr="00C508F1" w:rsidTr="00294E6A">
        <w:trPr>
          <w:trHeight w:val="485"/>
        </w:trPr>
        <w:tc>
          <w:tcPr>
            <w:tcW w:w="408" w:type="pct"/>
            <w:shd w:val="clear" w:color="auto" w:fill="auto"/>
            <w:vAlign w:val="center"/>
            <w:hideMark/>
          </w:tcPr>
          <w:p w:rsidR="007A2003" w:rsidRPr="00C508F1" w:rsidRDefault="007A2003" w:rsidP="00294E6A">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05 03</w:t>
            </w:r>
          </w:p>
        </w:tc>
        <w:tc>
          <w:tcPr>
            <w:tcW w:w="1013" w:type="pct"/>
            <w:gridSpan w:val="2"/>
            <w:shd w:val="clear" w:color="auto" w:fill="auto"/>
            <w:vAlign w:val="center"/>
            <w:hideMark/>
          </w:tcPr>
          <w:p w:rsidR="007A2003" w:rsidRPr="00C508F1" w:rsidRDefault="007A2003" w:rsidP="00294E6A">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ახალგაზრდობის მხარდაჭერა</w:t>
            </w:r>
          </w:p>
        </w:tc>
        <w:tc>
          <w:tcPr>
            <w:tcW w:w="547"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165.20</w:t>
            </w:r>
          </w:p>
        </w:tc>
        <w:tc>
          <w:tcPr>
            <w:tcW w:w="552"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165.20</w:t>
            </w:r>
          </w:p>
        </w:tc>
        <w:tc>
          <w:tcPr>
            <w:tcW w:w="505"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27.79</w:t>
            </w:r>
          </w:p>
        </w:tc>
        <w:tc>
          <w:tcPr>
            <w:tcW w:w="551"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27.79</w:t>
            </w:r>
          </w:p>
        </w:tc>
        <w:tc>
          <w:tcPr>
            <w:tcW w:w="459" w:type="pct"/>
            <w:gridSpan w:val="2"/>
            <w:shd w:val="clear" w:color="auto" w:fill="auto"/>
            <w:noWrap/>
            <w:vAlign w:val="center"/>
            <w:hideMark/>
          </w:tcPr>
          <w:p w:rsidR="007A2003" w:rsidRPr="00C508F1" w:rsidRDefault="007A2003" w:rsidP="00294E6A">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16.82</w:t>
            </w:r>
          </w:p>
        </w:tc>
      </w:tr>
      <w:tr w:rsidR="007A2003" w:rsidRPr="00C508F1" w:rsidTr="00294E6A">
        <w:trPr>
          <w:trHeight w:val="900"/>
        </w:trPr>
        <w:tc>
          <w:tcPr>
            <w:tcW w:w="408" w:type="pct"/>
            <w:shd w:val="clear" w:color="auto" w:fill="auto"/>
            <w:vAlign w:val="center"/>
            <w:hideMark/>
          </w:tcPr>
          <w:p w:rsidR="007A2003" w:rsidRPr="00C508F1" w:rsidRDefault="007A2003" w:rsidP="00294E6A">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05 04</w:t>
            </w:r>
          </w:p>
        </w:tc>
        <w:tc>
          <w:tcPr>
            <w:tcW w:w="1013" w:type="pct"/>
            <w:gridSpan w:val="2"/>
            <w:shd w:val="clear" w:color="auto" w:fill="auto"/>
            <w:vAlign w:val="center"/>
            <w:hideMark/>
          </w:tcPr>
          <w:p w:rsidR="007A2003" w:rsidRPr="00C508F1" w:rsidRDefault="007A2003" w:rsidP="00294E6A">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ტელე-რადიო მაუწყებლობა და საგამომცემლო საქმიანობა</w:t>
            </w:r>
          </w:p>
        </w:tc>
        <w:tc>
          <w:tcPr>
            <w:tcW w:w="547"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40.00</w:t>
            </w:r>
          </w:p>
        </w:tc>
        <w:tc>
          <w:tcPr>
            <w:tcW w:w="552"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40.00</w:t>
            </w:r>
          </w:p>
        </w:tc>
        <w:tc>
          <w:tcPr>
            <w:tcW w:w="505"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40.00</w:t>
            </w:r>
          </w:p>
        </w:tc>
        <w:tc>
          <w:tcPr>
            <w:tcW w:w="551"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40.00</w:t>
            </w:r>
          </w:p>
        </w:tc>
        <w:tc>
          <w:tcPr>
            <w:tcW w:w="459" w:type="pct"/>
            <w:gridSpan w:val="2"/>
            <w:shd w:val="clear" w:color="auto" w:fill="auto"/>
            <w:noWrap/>
            <w:vAlign w:val="center"/>
            <w:hideMark/>
          </w:tcPr>
          <w:p w:rsidR="007A2003" w:rsidRPr="00C508F1" w:rsidRDefault="007A2003" w:rsidP="00294E6A">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100.00</w:t>
            </w:r>
          </w:p>
        </w:tc>
      </w:tr>
      <w:tr w:rsidR="007A2003" w:rsidRPr="00C508F1" w:rsidTr="00294E6A">
        <w:trPr>
          <w:trHeight w:val="600"/>
        </w:trPr>
        <w:tc>
          <w:tcPr>
            <w:tcW w:w="408" w:type="pct"/>
            <w:shd w:val="clear" w:color="auto" w:fill="auto"/>
            <w:vAlign w:val="center"/>
            <w:hideMark/>
          </w:tcPr>
          <w:p w:rsidR="007A2003" w:rsidRPr="00C508F1" w:rsidRDefault="007A2003" w:rsidP="00294E6A">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t>05 05</w:t>
            </w:r>
          </w:p>
        </w:tc>
        <w:tc>
          <w:tcPr>
            <w:tcW w:w="1013" w:type="pct"/>
            <w:gridSpan w:val="2"/>
            <w:shd w:val="clear" w:color="auto" w:fill="auto"/>
            <w:vAlign w:val="center"/>
            <w:hideMark/>
          </w:tcPr>
          <w:p w:rsidR="007A2003" w:rsidRPr="00C508F1" w:rsidRDefault="007A2003" w:rsidP="00294E6A">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ძეგლთა დაცვის ღონისძიებები</w:t>
            </w:r>
          </w:p>
        </w:tc>
        <w:tc>
          <w:tcPr>
            <w:tcW w:w="547"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11.44</w:t>
            </w:r>
          </w:p>
        </w:tc>
        <w:tc>
          <w:tcPr>
            <w:tcW w:w="552"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11.44</w:t>
            </w:r>
          </w:p>
        </w:tc>
        <w:tc>
          <w:tcPr>
            <w:tcW w:w="505"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4.85</w:t>
            </w:r>
          </w:p>
        </w:tc>
        <w:tc>
          <w:tcPr>
            <w:tcW w:w="551"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4.85</w:t>
            </w:r>
          </w:p>
        </w:tc>
        <w:tc>
          <w:tcPr>
            <w:tcW w:w="459" w:type="pct"/>
            <w:gridSpan w:val="2"/>
            <w:shd w:val="clear" w:color="auto" w:fill="auto"/>
            <w:noWrap/>
            <w:vAlign w:val="center"/>
            <w:hideMark/>
          </w:tcPr>
          <w:p w:rsidR="007A2003" w:rsidRPr="00C508F1" w:rsidRDefault="007A2003" w:rsidP="00294E6A">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42.42</w:t>
            </w:r>
          </w:p>
        </w:tc>
      </w:tr>
      <w:tr w:rsidR="007A2003" w:rsidRPr="00C508F1" w:rsidTr="00294E6A">
        <w:trPr>
          <w:trHeight w:val="458"/>
        </w:trPr>
        <w:tc>
          <w:tcPr>
            <w:tcW w:w="408" w:type="pct"/>
            <w:shd w:val="clear" w:color="auto" w:fill="auto"/>
            <w:vAlign w:val="center"/>
            <w:hideMark/>
          </w:tcPr>
          <w:p w:rsidR="007A2003" w:rsidRPr="00C508F1" w:rsidRDefault="007A2003" w:rsidP="00294E6A">
            <w:pPr>
              <w:spacing w:line="240" w:lineRule="auto"/>
              <w:jc w:val="center"/>
              <w:rPr>
                <w:rFonts w:ascii="Arial" w:eastAsia="Times New Roman" w:hAnsi="Arial" w:cs="Arial"/>
                <w:b/>
                <w:bCs/>
                <w:color w:val="000000"/>
                <w:sz w:val="16"/>
                <w:szCs w:val="16"/>
              </w:rPr>
            </w:pPr>
            <w:r w:rsidRPr="00C508F1">
              <w:rPr>
                <w:rFonts w:ascii="Arial" w:eastAsia="Times New Roman" w:hAnsi="Arial" w:cs="Arial"/>
                <w:b/>
                <w:bCs/>
                <w:color w:val="000000"/>
                <w:sz w:val="16"/>
                <w:szCs w:val="16"/>
              </w:rPr>
              <w:lastRenderedPageBreak/>
              <w:t>05 06</w:t>
            </w:r>
          </w:p>
        </w:tc>
        <w:tc>
          <w:tcPr>
            <w:tcW w:w="1013" w:type="pct"/>
            <w:gridSpan w:val="2"/>
            <w:shd w:val="clear" w:color="auto" w:fill="auto"/>
            <w:vAlign w:val="center"/>
            <w:hideMark/>
          </w:tcPr>
          <w:p w:rsidR="007A2003" w:rsidRPr="00C508F1" w:rsidRDefault="007A2003" w:rsidP="00294E6A">
            <w:pPr>
              <w:spacing w:line="240" w:lineRule="auto"/>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დასვენების ღონისძიებების ხელშეწყობა</w:t>
            </w:r>
          </w:p>
        </w:tc>
        <w:tc>
          <w:tcPr>
            <w:tcW w:w="547"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235.42</w:t>
            </w:r>
          </w:p>
        </w:tc>
        <w:tc>
          <w:tcPr>
            <w:tcW w:w="552"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506"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235.42</w:t>
            </w:r>
          </w:p>
        </w:tc>
        <w:tc>
          <w:tcPr>
            <w:tcW w:w="505" w:type="pct"/>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114.36</w:t>
            </w:r>
          </w:p>
        </w:tc>
        <w:tc>
          <w:tcPr>
            <w:tcW w:w="551"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0.00</w:t>
            </w:r>
          </w:p>
        </w:tc>
        <w:tc>
          <w:tcPr>
            <w:tcW w:w="459" w:type="pct"/>
            <w:gridSpan w:val="2"/>
            <w:shd w:val="clear" w:color="auto" w:fill="auto"/>
            <w:vAlign w:val="center"/>
            <w:hideMark/>
          </w:tcPr>
          <w:p w:rsidR="007A2003" w:rsidRPr="00C508F1" w:rsidRDefault="007A2003" w:rsidP="00294E6A">
            <w:pPr>
              <w:spacing w:line="240" w:lineRule="auto"/>
              <w:jc w:val="right"/>
              <w:rPr>
                <w:rFonts w:ascii="Sylfaen" w:eastAsia="Times New Roman" w:hAnsi="Sylfaen" w:cs="Times New Roman"/>
                <w:b/>
                <w:bCs/>
                <w:color w:val="000000"/>
                <w:sz w:val="16"/>
                <w:szCs w:val="16"/>
              </w:rPr>
            </w:pPr>
            <w:r w:rsidRPr="00C508F1">
              <w:rPr>
                <w:rFonts w:ascii="Sylfaen" w:eastAsia="Times New Roman" w:hAnsi="Sylfaen" w:cs="Times New Roman"/>
                <w:b/>
                <w:bCs/>
                <w:color w:val="000000"/>
                <w:sz w:val="16"/>
                <w:szCs w:val="16"/>
              </w:rPr>
              <w:t>114.36</w:t>
            </w:r>
          </w:p>
        </w:tc>
        <w:tc>
          <w:tcPr>
            <w:tcW w:w="459" w:type="pct"/>
            <w:gridSpan w:val="2"/>
            <w:shd w:val="clear" w:color="auto" w:fill="auto"/>
            <w:noWrap/>
            <w:vAlign w:val="center"/>
            <w:hideMark/>
          </w:tcPr>
          <w:p w:rsidR="007A2003" w:rsidRPr="00C508F1" w:rsidRDefault="007A2003" w:rsidP="00294E6A">
            <w:pPr>
              <w:spacing w:line="240" w:lineRule="auto"/>
              <w:jc w:val="center"/>
              <w:rPr>
                <w:rFonts w:ascii="Calibri" w:eastAsia="Times New Roman" w:hAnsi="Calibri" w:cs="Times New Roman"/>
                <w:b/>
                <w:sz w:val="16"/>
                <w:szCs w:val="16"/>
              </w:rPr>
            </w:pPr>
            <w:r w:rsidRPr="00C508F1">
              <w:rPr>
                <w:rFonts w:ascii="Calibri" w:eastAsia="Times New Roman" w:hAnsi="Calibri" w:cs="Times New Roman"/>
                <w:b/>
                <w:sz w:val="16"/>
                <w:szCs w:val="16"/>
              </w:rPr>
              <w:t>48.58</w:t>
            </w:r>
          </w:p>
        </w:tc>
      </w:tr>
    </w:tbl>
    <w:p w:rsidR="007A2003" w:rsidRDefault="007A2003" w:rsidP="00857853">
      <w:pPr>
        <w:spacing w:before="120" w:after="120" w:line="240" w:lineRule="auto"/>
        <w:ind w:firstLine="708"/>
        <w:jc w:val="right"/>
        <w:textAlignment w:val="baseline"/>
        <w:rPr>
          <w:rFonts w:ascii="Sylfaen" w:hAnsi="Sylfaen" w:cstheme="minorHAnsi"/>
          <w:sz w:val="20"/>
          <w:szCs w:val="20"/>
          <w:lang w:val="ka-GE"/>
        </w:rPr>
      </w:pPr>
    </w:p>
    <w:p w:rsidR="007845FF" w:rsidRDefault="007845FF" w:rsidP="007845FF">
      <w:pPr>
        <w:tabs>
          <w:tab w:val="left" w:pos="709"/>
        </w:tabs>
        <w:spacing w:line="240" w:lineRule="auto"/>
        <w:jc w:val="both"/>
        <w:rPr>
          <w:rFonts w:ascii="Sylfaen" w:hAnsi="Sylfaen" w:cs="Sylfaen"/>
          <w:noProof/>
          <w:sz w:val="20"/>
          <w:szCs w:val="20"/>
          <w:lang w:val="ka-GE"/>
        </w:rPr>
      </w:pPr>
      <w:r>
        <w:rPr>
          <w:rFonts w:ascii="Sylfaen" w:hAnsi="Sylfaen" w:cs="Sylfaen"/>
          <w:noProof/>
          <w:sz w:val="20"/>
          <w:szCs w:val="20"/>
          <w:lang w:val="ka-GE"/>
        </w:rPr>
        <w:tab/>
      </w:r>
    </w:p>
    <w:p w:rsidR="00363BA2" w:rsidRPr="00E7006E" w:rsidRDefault="00AB38ED" w:rsidP="00E62EA3">
      <w:pPr>
        <w:spacing w:line="240" w:lineRule="auto"/>
        <w:jc w:val="both"/>
        <w:rPr>
          <w:rFonts w:ascii="Sylfaen" w:hAnsi="Sylfaen"/>
          <w:color w:val="000000"/>
          <w:sz w:val="16"/>
          <w:szCs w:val="16"/>
          <w:lang w:val="ka-GE"/>
        </w:rPr>
      </w:pPr>
      <w:r w:rsidRPr="00AB38ED">
        <w:rPr>
          <w:rFonts w:ascii="Sylfaen" w:hAnsi="Sylfaen" w:cs="Sylfaen"/>
          <w:noProof/>
          <w:sz w:val="20"/>
          <w:szCs w:val="20"/>
        </w:rPr>
        <w:drawing>
          <wp:anchor distT="0" distB="0" distL="114300" distR="114300" simplePos="0" relativeHeight="251671552" behindDoc="1" locked="0" layoutInCell="1" allowOverlap="1" wp14:anchorId="6E979B0B" wp14:editId="4923F3C6">
            <wp:simplePos x="0" y="0"/>
            <wp:positionH relativeFrom="margin">
              <wp:posOffset>-39757</wp:posOffset>
            </wp:positionH>
            <wp:positionV relativeFrom="paragraph">
              <wp:posOffset>7814</wp:posOffset>
            </wp:positionV>
            <wp:extent cx="1944370" cy="1296035"/>
            <wp:effectExtent l="0" t="0" r="0" b="0"/>
            <wp:wrapTight wrapText="bothSides">
              <wp:wrapPolygon edited="0">
                <wp:start x="0" y="0"/>
                <wp:lineTo x="0" y="21272"/>
                <wp:lineTo x="21374" y="21272"/>
                <wp:lineTo x="21374" y="0"/>
                <wp:lineTo x="0" y="0"/>
              </wp:wrapPolygon>
            </wp:wrapTight>
            <wp:docPr id="19" name="Picture 19" descr="E:\NCH\2022 წელი\ბიუჯეტი 2022\ფინანსთა სამინისტროში გასაგზავნი დანართები\სპორტ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H\2022 წელი\ბიუჯეტი 2022\ფინანსთა სამინისტროში გასაგზავნი დანართები\სპორტი.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44370" cy="1296035"/>
                    </a:xfrm>
                    <a:prstGeom prst="rect">
                      <a:avLst/>
                    </a:prstGeom>
                    <a:noFill/>
                    <a:ln>
                      <a:noFill/>
                    </a:ln>
                  </pic:spPr>
                </pic:pic>
              </a:graphicData>
            </a:graphic>
          </wp:anchor>
        </w:drawing>
      </w:r>
      <w:r w:rsidR="007845FF">
        <w:rPr>
          <w:rFonts w:ascii="Sylfaen" w:hAnsi="Sylfaen" w:cs="Sylfaen"/>
          <w:noProof/>
          <w:sz w:val="20"/>
          <w:szCs w:val="20"/>
          <w:lang w:val="ka-GE"/>
        </w:rPr>
        <w:tab/>
      </w:r>
      <w:r w:rsidR="007845FF" w:rsidRPr="008F14F2">
        <w:rPr>
          <w:rFonts w:ascii="Sylfaen" w:eastAsia="Times New Roman" w:hAnsi="Sylfaen" w:cs="Times New Roman"/>
          <w:b/>
          <w:color w:val="000000"/>
          <w:sz w:val="20"/>
          <w:szCs w:val="20"/>
          <w:u w:val="single"/>
          <w:lang w:val="ka-GE"/>
        </w:rPr>
        <w:t>სპორტული ობიექტების აღჭ</w:t>
      </w:r>
      <w:r w:rsidR="00E62EA3" w:rsidRPr="008F14F2">
        <w:rPr>
          <w:rFonts w:ascii="Sylfaen" w:eastAsia="Times New Roman" w:hAnsi="Sylfaen" w:cs="Times New Roman"/>
          <w:b/>
          <w:color w:val="000000"/>
          <w:sz w:val="20"/>
          <w:szCs w:val="20"/>
          <w:u w:val="single"/>
          <w:lang w:val="ka-GE"/>
        </w:rPr>
        <w:t>ურვა, რეაბილიტაცია, მშენებლობის</w:t>
      </w:r>
      <w:r w:rsidR="00E62EA3">
        <w:rPr>
          <w:rFonts w:ascii="Sylfaen" w:eastAsia="Times New Roman" w:hAnsi="Sylfaen" w:cs="Times New Roman"/>
          <w:b/>
          <w:color w:val="000000"/>
          <w:sz w:val="20"/>
          <w:szCs w:val="20"/>
          <w:lang w:val="ka-GE"/>
        </w:rPr>
        <w:t xml:space="preserve"> </w:t>
      </w:r>
      <w:r w:rsidR="00E62EA3" w:rsidRPr="00E62EA3">
        <w:rPr>
          <w:rFonts w:ascii="Sylfaen" w:eastAsia="Times New Roman" w:hAnsi="Sylfaen" w:cs="Times New Roman"/>
          <w:color w:val="000000"/>
          <w:sz w:val="20"/>
          <w:szCs w:val="20"/>
          <w:lang w:val="ka-GE"/>
        </w:rPr>
        <w:t>2021 წელს განხორციელდა სოფ. ყარაჯალაში ხელოვნურ საფარიანი მინი მოედნის მოწყობა. 2021 წელს დაკონტრაქტდა ქ. თელავში, სოფ. ართანასა და სოფ. რუისპირში ხელოვნურსაფარიანი მინი მოედნების მოწყობა, რომლის სამუშაოებიც გრძელდება 2022 წელს.</w:t>
      </w:r>
      <w:r w:rsidR="00E62EA3">
        <w:rPr>
          <w:rFonts w:ascii="Sylfaen" w:eastAsia="Times New Roman" w:hAnsi="Sylfaen" w:cs="Times New Roman"/>
          <w:color w:val="000000"/>
          <w:sz w:val="20"/>
          <w:szCs w:val="20"/>
          <w:lang w:val="ka-GE"/>
        </w:rPr>
        <w:t xml:space="preserve"> </w:t>
      </w:r>
      <w:r w:rsidR="00B26CAF">
        <w:rPr>
          <w:rFonts w:ascii="Sylfaen" w:eastAsia="Times New Roman" w:hAnsi="Sylfaen" w:cs="Times New Roman"/>
          <w:color w:val="000000"/>
          <w:sz w:val="20"/>
          <w:szCs w:val="20"/>
          <w:lang w:val="ka-GE"/>
        </w:rPr>
        <w:t xml:space="preserve">მიმდინარეობს </w:t>
      </w:r>
      <w:r w:rsidR="00E7006E">
        <w:rPr>
          <w:rFonts w:ascii="Sylfaen" w:eastAsia="Times New Roman" w:hAnsi="Sylfaen" w:cs="Times New Roman"/>
          <w:color w:val="000000"/>
          <w:sz w:val="20"/>
          <w:szCs w:val="20"/>
          <w:lang w:val="ka-GE"/>
        </w:rPr>
        <w:t>ქ. თელავში ჭადრაკის სახლის რეაბილიტაცია.</w:t>
      </w:r>
    </w:p>
    <w:p w:rsidR="007845FF" w:rsidRDefault="007845FF" w:rsidP="00A35838">
      <w:pPr>
        <w:spacing w:after="0" w:line="240" w:lineRule="auto"/>
        <w:ind w:firstLine="720"/>
        <w:jc w:val="both"/>
        <w:rPr>
          <w:rFonts w:ascii="Sylfaen" w:eastAsia="Times New Roman" w:hAnsi="Sylfaen" w:cs="Times New Roman"/>
          <w:color w:val="000000"/>
          <w:sz w:val="20"/>
          <w:szCs w:val="20"/>
          <w:lang w:val="ka-GE"/>
        </w:rPr>
      </w:pPr>
      <w:r w:rsidRPr="008F14F2">
        <w:rPr>
          <w:rFonts w:ascii="Sylfaen" w:eastAsia="Times New Roman" w:hAnsi="Sylfaen" w:cs="Times New Roman"/>
          <w:b/>
          <w:color w:val="000000"/>
          <w:sz w:val="20"/>
          <w:szCs w:val="20"/>
          <w:u w:val="single"/>
          <w:lang w:val="ka-GE"/>
        </w:rPr>
        <w:t>სპორტული დაწესებულებების ხელშეწყობ</w:t>
      </w:r>
      <w:r w:rsidR="00E62EA3">
        <w:rPr>
          <w:rFonts w:ascii="Sylfaen" w:eastAsia="Times New Roman" w:hAnsi="Sylfaen" w:cs="Times New Roman"/>
          <w:b/>
          <w:color w:val="000000"/>
          <w:sz w:val="20"/>
          <w:szCs w:val="20"/>
          <w:u w:val="single"/>
          <w:lang w:val="ka-GE"/>
        </w:rPr>
        <w:t>ის</w:t>
      </w:r>
      <w:r w:rsidR="00E62EA3">
        <w:rPr>
          <w:rFonts w:ascii="Sylfaen" w:eastAsia="Times New Roman" w:hAnsi="Sylfaen" w:cs="Times New Roman"/>
          <w:b/>
          <w:color w:val="000000"/>
          <w:sz w:val="20"/>
          <w:szCs w:val="20"/>
          <w:lang w:val="ka-GE"/>
        </w:rPr>
        <w:t xml:space="preserve"> </w:t>
      </w:r>
      <w:r w:rsidRPr="00135C31">
        <w:rPr>
          <w:rFonts w:ascii="Sylfaen" w:eastAsia="Times New Roman" w:hAnsi="Sylfaen" w:cs="Times New Roman"/>
          <w:color w:val="000000"/>
          <w:sz w:val="20"/>
          <w:szCs w:val="20"/>
          <w:lang w:val="ka-GE"/>
        </w:rPr>
        <w:t>პროგრამის ფარგლებში</w:t>
      </w:r>
      <w:r w:rsidRPr="00135C31">
        <w:rPr>
          <w:rFonts w:ascii="Sylfaen" w:eastAsia="Times New Roman" w:hAnsi="Sylfaen" w:cs="Times New Roman"/>
          <w:b/>
          <w:color w:val="000000"/>
          <w:sz w:val="20"/>
          <w:szCs w:val="20"/>
          <w:lang w:val="ka-GE"/>
        </w:rPr>
        <w:t xml:space="preserve"> </w:t>
      </w:r>
      <w:r w:rsidRPr="008F14F2">
        <w:rPr>
          <w:rFonts w:ascii="Sylfaen" w:eastAsia="Times New Roman" w:hAnsi="Sylfaen" w:cs="Times New Roman"/>
          <w:color w:val="000000"/>
          <w:sz w:val="20"/>
          <w:szCs w:val="20"/>
          <w:lang w:val="ka-GE"/>
        </w:rPr>
        <w:t>სპორტსმენებისათვის ხელშეწყობისა და შესაბამისი პირობე</w:t>
      </w:r>
      <w:r w:rsidR="00E62EA3" w:rsidRPr="008F14F2">
        <w:rPr>
          <w:rFonts w:ascii="Sylfaen" w:eastAsia="Times New Roman" w:hAnsi="Sylfaen" w:cs="Times New Roman"/>
          <w:color w:val="000000"/>
          <w:sz w:val="20"/>
          <w:szCs w:val="20"/>
          <w:lang w:val="ka-GE"/>
        </w:rPr>
        <w:t>ბის შექმნის მიზნით განხორციელდ</w:t>
      </w:r>
      <w:r w:rsidRPr="008F14F2">
        <w:rPr>
          <w:rFonts w:ascii="Sylfaen" w:eastAsia="Times New Roman" w:hAnsi="Sylfaen" w:cs="Times New Roman"/>
          <w:color w:val="000000"/>
          <w:sz w:val="20"/>
          <w:szCs w:val="20"/>
          <w:lang w:val="ka-GE"/>
        </w:rPr>
        <w:t>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შეკრებებისა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r>
        <w:rPr>
          <w:rFonts w:ascii="Sylfaen" w:eastAsia="Times New Roman" w:hAnsi="Sylfaen" w:cs="Times New Roman"/>
          <w:color w:val="000000"/>
          <w:sz w:val="20"/>
          <w:szCs w:val="20"/>
          <w:lang w:val="ka-GE"/>
        </w:rPr>
        <w:t>.</w:t>
      </w:r>
    </w:p>
    <w:p w:rsidR="00E62EA3" w:rsidRPr="00533173" w:rsidRDefault="007845FF" w:rsidP="00A35838">
      <w:pPr>
        <w:spacing w:after="0" w:line="240" w:lineRule="auto"/>
        <w:ind w:firstLine="720"/>
        <w:jc w:val="both"/>
        <w:rPr>
          <w:rFonts w:ascii="Sylfaen" w:eastAsia="Times New Roman" w:hAnsi="Sylfaen" w:cs="Calibri"/>
          <w:color w:val="000000"/>
          <w:sz w:val="18"/>
          <w:szCs w:val="18"/>
          <w:lang w:val="ka-GE"/>
        </w:rPr>
      </w:pPr>
      <w:r w:rsidRPr="008F14F2">
        <w:rPr>
          <w:rFonts w:ascii="Sylfaen" w:eastAsia="Times New Roman" w:hAnsi="Sylfaen" w:cs="Times New Roman"/>
          <w:b/>
          <w:color w:val="000000"/>
          <w:sz w:val="20"/>
          <w:szCs w:val="20"/>
          <w:u w:val="single"/>
          <w:lang w:val="ka-GE"/>
        </w:rPr>
        <w:t>სპორტული ღონისძიებები</w:t>
      </w:r>
      <w:r>
        <w:rPr>
          <w:rFonts w:ascii="Sylfaen" w:eastAsia="Times New Roman" w:hAnsi="Sylfaen" w:cs="Times New Roman"/>
          <w:b/>
          <w:color w:val="000000"/>
          <w:sz w:val="20"/>
          <w:szCs w:val="20"/>
          <w:u w:val="single"/>
          <w:lang w:val="ka-GE"/>
        </w:rPr>
        <w:t xml:space="preserve">ს </w:t>
      </w:r>
      <w:r w:rsidR="00E62EA3">
        <w:rPr>
          <w:rFonts w:ascii="Sylfaen" w:eastAsia="Times New Roman" w:hAnsi="Sylfaen" w:cs="Times New Roman"/>
          <w:b/>
          <w:color w:val="000000"/>
          <w:sz w:val="20"/>
          <w:szCs w:val="20"/>
          <w:lang w:val="ka-GE"/>
        </w:rPr>
        <w:t xml:space="preserve"> </w:t>
      </w:r>
      <w:r w:rsidR="00E62EA3" w:rsidRPr="008F14F2">
        <w:rPr>
          <w:rFonts w:ascii="Sylfaen" w:eastAsia="Times New Roman" w:hAnsi="Sylfaen" w:cs="Times New Roman"/>
          <w:color w:val="000000"/>
          <w:sz w:val="20"/>
          <w:szCs w:val="20"/>
          <w:lang w:val="ka-GE"/>
        </w:rPr>
        <w:t>ქვეპროგრამის ფარგლებში დაგეგმილი ღონისძიებები 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 განხორციელდა შეზღუდვების გათვალისწინებით. განხორციელდა კახეთის რეგიონში ქართული ჭიდაობის აღორძინებისა და განვითარების ხელშეწყობის მიზნით თანადაფინანსება; თელავის მუნიციპალიტეტის წარმატებული სპორტსმენების და სპორტული კლუბების წევრი, მაღალი სპორტული შედეგების მქონე სპორტსმენებისა და მათი მწვრთნელების წახალისება ფულადი ჯილდოებით და სხვა.</w:t>
      </w:r>
    </w:p>
    <w:p w:rsidR="008F14F2" w:rsidRPr="008F14F2" w:rsidRDefault="007845FF" w:rsidP="00A35838">
      <w:pPr>
        <w:spacing w:after="0" w:line="240" w:lineRule="auto"/>
        <w:ind w:firstLine="708"/>
        <w:jc w:val="both"/>
        <w:rPr>
          <w:rFonts w:ascii="Sylfaen" w:eastAsia="Times New Roman" w:hAnsi="Sylfaen" w:cs="Times New Roman"/>
          <w:color w:val="000000"/>
          <w:sz w:val="20"/>
          <w:szCs w:val="20"/>
          <w:lang w:val="ka-GE"/>
        </w:rPr>
      </w:pPr>
      <w:r w:rsidRPr="008F14F2">
        <w:rPr>
          <w:rFonts w:ascii="Sylfaen" w:eastAsia="Times New Roman" w:hAnsi="Sylfaen" w:cs="Calibri"/>
          <w:b/>
          <w:bCs/>
          <w:color w:val="000000"/>
          <w:sz w:val="20"/>
          <w:szCs w:val="20"/>
          <w:u w:val="single"/>
          <w:lang w:val="ka-GE"/>
        </w:rPr>
        <w:t>კულტურის ორგანიზაციების ხელშეწყობ</w:t>
      </w:r>
      <w:r w:rsidR="00E62EA3" w:rsidRPr="008F14F2">
        <w:rPr>
          <w:rFonts w:ascii="Sylfaen" w:eastAsia="Times New Roman" w:hAnsi="Sylfaen" w:cs="Calibri"/>
          <w:b/>
          <w:bCs/>
          <w:color w:val="000000"/>
          <w:sz w:val="20"/>
          <w:szCs w:val="20"/>
          <w:u w:val="single"/>
          <w:lang w:val="ka-GE"/>
        </w:rPr>
        <w:t>ის</w:t>
      </w:r>
      <w:r w:rsidR="00E62EA3">
        <w:rPr>
          <w:rFonts w:ascii="Sylfaen" w:eastAsia="Times New Roman" w:hAnsi="Sylfaen" w:cs="Calibri"/>
          <w:b/>
          <w:bCs/>
          <w:color w:val="000000"/>
          <w:sz w:val="20"/>
          <w:szCs w:val="20"/>
          <w:lang w:val="ka-GE"/>
        </w:rPr>
        <w:t xml:space="preserve"> </w:t>
      </w:r>
      <w:r w:rsidRPr="008F14F2">
        <w:rPr>
          <w:rFonts w:ascii="Sylfaen" w:eastAsia="Times New Roman" w:hAnsi="Sylfaen" w:cs="Times New Roman"/>
          <w:color w:val="000000"/>
          <w:sz w:val="20"/>
          <w:szCs w:val="20"/>
          <w:lang w:val="ka-GE"/>
        </w:rPr>
        <w:t xml:space="preserve">პროგრამის ფარგლებში ფინანსდება და ფუნქციონირებს კულტურული ორგანიზაციები რომლებიც ახორციელებენ </w:t>
      </w:r>
      <w:r w:rsidR="00A217F1" w:rsidRPr="008F14F2">
        <w:rPr>
          <w:rFonts w:ascii="Sylfaen" w:eastAsia="Times New Roman" w:hAnsi="Sylfaen" w:cs="Times New Roman"/>
          <w:color w:val="000000"/>
          <w:sz w:val="20"/>
          <w:szCs w:val="20"/>
          <w:lang w:val="ka-GE"/>
        </w:rPr>
        <w:t>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w:t>
      </w:r>
      <w:r w:rsidR="00DD6D81" w:rsidRPr="008F14F2">
        <w:rPr>
          <w:rFonts w:ascii="Sylfaen" w:eastAsia="Times New Roman" w:hAnsi="Sylfaen" w:cs="Times New Roman"/>
          <w:color w:val="000000"/>
          <w:sz w:val="20"/>
          <w:szCs w:val="20"/>
          <w:lang w:val="ka-GE"/>
        </w:rPr>
        <w:t xml:space="preserve">ოქმედებითი კონცერტების მოწყობას. </w:t>
      </w:r>
      <w:r w:rsidR="00A217F1" w:rsidRPr="008F14F2">
        <w:rPr>
          <w:rFonts w:ascii="Sylfaen" w:eastAsia="Times New Roman" w:hAnsi="Sylfaen" w:cs="Times New Roman"/>
          <w:color w:val="000000"/>
          <w:sz w:val="20"/>
          <w:szCs w:val="20"/>
          <w:lang w:val="ka-GE"/>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8F14F2">
        <w:rPr>
          <w:rFonts w:ascii="Sylfaen" w:eastAsia="Times New Roman" w:hAnsi="Sylfaen" w:cs="Times New Roman"/>
          <w:color w:val="000000"/>
          <w:sz w:val="20"/>
          <w:szCs w:val="20"/>
          <w:lang w:val="ka-GE"/>
        </w:rPr>
        <w:t xml:space="preserve"> პროგრამის ფარგლებში ფინანსდება თელავის მუნიციპალიტეტის ქართული </w:t>
      </w:r>
      <w:r w:rsidRPr="008F14F2">
        <w:rPr>
          <w:rFonts w:ascii="Sylfaen" w:eastAsia="Times New Roman" w:hAnsi="Sylfaen" w:cs="Times New Roman"/>
          <w:color w:val="000000"/>
          <w:sz w:val="20"/>
          <w:szCs w:val="20"/>
          <w:lang w:val="ka-GE"/>
        </w:rPr>
        <w:lastRenderedPageBreak/>
        <w:t>ხალხური სიმღერისა და ცეკვის ანსამბლი,</w:t>
      </w:r>
      <w:r w:rsidR="00697C81">
        <w:rPr>
          <w:rFonts w:ascii="Sylfaen" w:eastAsia="Times New Roman" w:hAnsi="Sylfaen" w:cs="Times New Roman"/>
          <w:color w:val="000000"/>
          <w:sz w:val="20"/>
          <w:szCs w:val="20"/>
          <w:lang w:val="ka-GE"/>
        </w:rPr>
        <w:t xml:space="preserve"> </w:t>
      </w:r>
      <w:r w:rsidRPr="008F14F2">
        <w:rPr>
          <w:rFonts w:ascii="Sylfaen" w:eastAsia="Times New Roman" w:hAnsi="Sylfaen" w:cs="Times New Roman"/>
          <w:color w:val="000000"/>
          <w:sz w:val="20"/>
          <w:szCs w:val="20"/>
          <w:lang w:val="ka-GE"/>
        </w:rPr>
        <w:t>ა(ა)იპ - სკოლისგარეშე სახელოვნებო</w:t>
      </w:r>
      <w:r w:rsidR="00A217F1">
        <w:rPr>
          <w:rFonts w:ascii="Sylfaen" w:eastAsia="Times New Roman" w:hAnsi="Sylfaen" w:cs="Times New Roman"/>
          <w:color w:val="000000"/>
          <w:sz w:val="20"/>
          <w:szCs w:val="20"/>
          <w:lang w:val="ka-GE"/>
        </w:rPr>
        <w:t xml:space="preserve"> </w:t>
      </w:r>
      <w:r w:rsidRPr="008F14F2">
        <w:rPr>
          <w:rFonts w:ascii="Sylfaen" w:eastAsia="Times New Roman" w:hAnsi="Sylfaen" w:cs="Times New Roman"/>
          <w:color w:val="000000"/>
          <w:sz w:val="20"/>
          <w:szCs w:val="20"/>
          <w:lang w:val="ka-GE"/>
        </w:rPr>
        <w:t>საგანმანათლებლო</w:t>
      </w:r>
      <w:r w:rsidRPr="008F14F2">
        <w:rPr>
          <w:rFonts w:ascii="Sylfaen" w:eastAsia="Times New Roman" w:hAnsi="Sylfaen" w:cs="Times New Roman"/>
          <w:color w:val="000000"/>
          <w:sz w:val="20"/>
          <w:szCs w:val="20"/>
          <w:lang w:val="ka-GE"/>
        </w:rPr>
        <w:br/>
        <w:t>დაწესებულების ნიკო სულხანიშვილის სახელობის თელავის №1 სამუსიკო</w:t>
      </w:r>
      <w:r w:rsidRPr="008F14F2">
        <w:rPr>
          <w:rFonts w:ascii="Sylfaen" w:eastAsia="Times New Roman" w:hAnsi="Sylfaen" w:cs="Times New Roman"/>
          <w:color w:val="000000"/>
          <w:sz w:val="20"/>
          <w:szCs w:val="20"/>
          <w:lang w:val="ka-GE"/>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r>
        <w:rPr>
          <w:rFonts w:ascii="Sylfaen" w:eastAsia="Times New Roman" w:hAnsi="Sylfaen" w:cs="Times New Roman"/>
          <w:color w:val="000000"/>
          <w:sz w:val="20"/>
          <w:szCs w:val="20"/>
          <w:lang w:val="ka-GE"/>
        </w:rPr>
        <w:t>.</w:t>
      </w:r>
      <w:r w:rsidR="008F14F2">
        <w:rPr>
          <w:rFonts w:ascii="Sylfaen" w:eastAsia="Times New Roman" w:hAnsi="Sylfaen" w:cs="Times New Roman"/>
          <w:color w:val="000000"/>
          <w:sz w:val="20"/>
          <w:szCs w:val="20"/>
          <w:lang w:val="ka-GE"/>
        </w:rPr>
        <w:t xml:space="preserve"> </w:t>
      </w:r>
      <w:r w:rsidR="008F14F2" w:rsidRPr="008F14F2">
        <w:rPr>
          <w:rFonts w:ascii="Sylfaen" w:eastAsia="Times New Roman" w:hAnsi="Sylfaen" w:cs="Times New Roman"/>
          <w:color w:val="000000"/>
          <w:sz w:val="20"/>
          <w:szCs w:val="20"/>
          <w:lang w:val="ka-GE"/>
        </w:rPr>
        <w:t xml:space="preserve">ახალი კორონავირუსის (COVID-19) პანდემიიდან გამოდინარე კულტურული ორგანიზაციები ფუნქციონირებდნენ ქვეყანაში პანდემიის გავრცელების პრევენციის მიზნით დაწესებული შეზღუდვების გათვალისწინებით. </w:t>
      </w:r>
    </w:p>
    <w:p w:rsidR="008F14F2" w:rsidRPr="008F14F2" w:rsidRDefault="007845FF" w:rsidP="008F14F2">
      <w:pPr>
        <w:spacing w:after="0" w:line="240" w:lineRule="auto"/>
        <w:ind w:firstLine="708"/>
        <w:jc w:val="both"/>
        <w:rPr>
          <w:rFonts w:ascii="Sylfaen" w:eastAsia="Times New Roman" w:hAnsi="Sylfaen" w:cs="Times New Roman"/>
          <w:color w:val="000000"/>
          <w:sz w:val="20"/>
          <w:szCs w:val="20"/>
          <w:lang w:val="ka-GE"/>
        </w:rPr>
      </w:pPr>
      <w:r w:rsidRPr="008F14F2">
        <w:rPr>
          <w:rFonts w:ascii="Sylfaen" w:eastAsia="Times New Roman" w:hAnsi="Sylfaen" w:cs="Times New Roman"/>
          <w:b/>
          <w:color w:val="000000"/>
          <w:sz w:val="20"/>
          <w:szCs w:val="20"/>
          <w:u w:val="single"/>
          <w:lang w:val="ka-GE"/>
        </w:rPr>
        <w:t>კულტურული ღონისძიებები</w:t>
      </w:r>
      <w:r>
        <w:rPr>
          <w:rFonts w:ascii="Sylfaen" w:eastAsia="Times New Roman" w:hAnsi="Sylfaen" w:cs="Times New Roman"/>
          <w:b/>
          <w:color w:val="000000"/>
          <w:sz w:val="20"/>
          <w:szCs w:val="20"/>
          <w:u w:val="single"/>
          <w:lang w:val="ka-GE"/>
        </w:rPr>
        <w:t xml:space="preserve">ს </w:t>
      </w:r>
      <w:r w:rsidR="00DD6D81" w:rsidRPr="008F14F2">
        <w:rPr>
          <w:rFonts w:ascii="Sylfaen" w:eastAsia="Times New Roman" w:hAnsi="Sylfaen" w:cs="Times New Roman"/>
          <w:b/>
          <w:color w:val="000000"/>
          <w:sz w:val="20"/>
          <w:szCs w:val="20"/>
          <w:lang w:val="ka-GE"/>
        </w:rPr>
        <w:t xml:space="preserve"> - </w:t>
      </w:r>
      <w:r w:rsidR="008F14F2" w:rsidRPr="008F14F2">
        <w:rPr>
          <w:rFonts w:ascii="Sylfaen" w:eastAsia="Times New Roman" w:hAnsi="Sylfaen" w:cs="Times New Roman"/>
          <w:b/>
          <w:color w:val="000000"/>
          <w:sz w:val="20"/>
          <w:szCs w:val="20"/>
          <w:lang w:val="ka-GE"/>
        </w:rPr>
        <w:t xml:space="preserve"> </w:t>
      </w:r>
      <w:r w:rsidR="008F14F2" w:rsidRPr="008F14F2">
        <w:rPr>
          <w:rFonts w:ascii="Sylfaen" w:eastAsia="Times New Roman" w:hAnsi="Sylfaen" w:cs="Times New Roman"/>
          <w:color w:val="000000"/>
          <w:sz w:val="20"/>
          <w:szCs w:val="20"/>
          <w:lang w:val="ka-GE"/>
        </w:rPr>
        <w:t>პროგრამით გათვალისწინებული იყო სხვადასხვა კულტურული ღონისძიებების, სახელოვნებო და საგანმანათლებლო ინიციატივების, კონცერტების, გამოფენების, ფესტივალების განხორციელება და ხელშეწყობა წლის განმავლობაში. 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 ჩასატარებელი კულტურული ღონისძიებების გაუქმდა.</w:t>
      </w:r>
    </w:p>
    <w:p w:rsidR="008F14F2" w:rsidRPr="008F14F2" w:rsidRDefault="00DD6D81" w:rsidP="008F14F2">
      <w:pPr>
        <w:spacing w:after="0" w:line="240" w:lineRule="auto"/>
        <w:ind w:firstLine="708"/>
        <w:jc w:val="both"/>
        <w:rPr>
          <w:rFonts w:ascii="Sylfaen" w:eastAsia="Times New Roman" w:hAnsi="Sylfaen" w:cs="Times New Roman"/>
          <w:color w:val="000000"/>
          <w:sz w:val="20"/>
          <w:szCs w:val="20"/>
          <w:lang w:val="ka-GE"/>
        </w:rPr>
      </w:pPr>
      <w:r w:rsidRPr="008F14F2">
        <w:rPr>
          <w:rFonts w:ascii="Sylfaen" w:eastAsia="Times New Roman" w:hAnsi="Sylfaen" w:cs="Times New Roman"/>
          <w:b/>
          <w:color w:val="000000"/>
          <w:sz w:val="20"/>
          <w:szCs w:val="20"/>
          <w:u w:val="single"/>
          <w:lang w:val="ka-GE"/>
        </w:rPr>
        <w:t>ახალგაზრდობის მხარდაჭერა</w:t>
      </w:r>
      <w:r>
        <w:rPr>
          <w:rFonts w:ascii="Sylfaen" w:hAnsi="Sylfaen" w:cs="Sylfaen"/>
          <w:b/>
          <w:color w:val="000000"/>
          <w:sz w:val="16"/>
          <w:szCs w:val="16"/>
          <w:lang w:val="ka-GE"/>
        </w:rPr>
        <w:t xml:space="preserve"> - </w:t>
      </w:r>
      <w:r w:rsidR="008F14F2" w:rsidRPr="008F14F2">
        <w:rPr>
          <w:rFonts w:ascii="Sylfaen" w:eastAsia="Times New Roman" w:hAnsi="Sylfaen" w:cs="Times New Roman"/>
          <w:color w:val="000000"/>
          <w:sz w:val="20"/>
          <w:szCs w:val="20"/>
          <w:lang w:val="ka-GE"/>
        </w:rPr>
        <w:t xml:space="preserve">პროგრამის ფარგლებში დაგეგმილი იყო შემდეგი ღონისძიებები: </w:t>
      </w:r>
    </w:p>
    <w:p w:rsidR="008F14F2" w:rsidRPr="008F14F2" w:rsidRDefault="008F14F2" w:rsidP="008F14F2">
      <w:pPr>
        <w:spacing w:after="0" w:line="240" w:lineRule="auto"/>
        <w:jc w:val="both"/>
        <w:rPr>
          <w:rFonts w:ascii="Sylfaen" w:eastAsia="Times New Roman" w:hAnsi="Sylfaen" w:cs="Times New Roman"/>
          <w:color w:val="000000"/>
          <w:sz w:val="20"/>
          <w:szCs w:val="20"/>
          <w:lang w:val="ka-GE"/>
        </w:rPr>
      </w:pPr>
      <w:r w:rsidRPr="008F14F2">
        <w:rPr>
          <w:rFonts w:ascii="Sylfaen" w:eastAsia="Times New Roman" w:hAnsi="Sylfaen" w:cs="Times New Roman"/>
          <w:color w:val="000000"/>
          <w:sz w:val="20"/>
          <w:szCs w:val="20"/>
          <w:lang w:val="ka-GE"/>
        </w:rPr>
        <w:t>1. ახალგაზრდული ინიციატივების ხელშეწყობა</w:t>
      </w:r>
    </w:p>
    <w:p w:rsidR="008F14F2" w:rsidRPr="008F14F2" w:rsidRDefault="008F14F2" w:rsidP="008F14F2">
      <w:pPr>
        <w:spacing w:after="0" w:line="240" w:lineRule="auto"/>
        <w:jc w:val="both"/>
        <w:rPr>
          <w:rFonts w:ascii="Sylfaen" w:eastAsia="Times New Roman" w:hAnsi="Sylfaen" w:cs="Times New Roman"/>
          <w:color w:val="000000"/>
          <w:sz w:val="20"/>
          <w:szCs w:val="20"/>
          <w:lang w:val="ka-GE"/>
        </w:rPr>
      </w:pPr>
      <w:r w:rsidRPr="008F14F2">
        <w:rPr>
          <w:rFonts w:ascii="Sylfaen" w:eastAsia="Times New Roman" w:hAnsi="Sylfaen" w:cs="Times New Roman"/>
          <w:color w:val="000000"/>
          <w:sz w:val="20"/>
          <w:szCs w:val="20"/>
          <w:lang w:val="ka-GE"/>
        </w:rPr>
        <w:t>2.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w:t>
      </w:r>
    </w:p>
    <w:p w:rsidR="008F14F2" w:rsidRPr="008F14F2" w:rsidRDefault="008F14F2" w:rsidP="008F14F2">
      <w:pPr>
        <w:spacing w:after="0" w:line="240" w:lineRule="auto"/>
        <w:jc w:val="both"/>
        <w:rPr>
          <w:rFonts w:ascii="Sylfaen" w:eastAsia="Times New Roman" w:hAnsi="Sylfaen" w:cs="Times New Roman"/>
          <w:color w:val="000000"/>
          <w:sz w:val="20"/>
          <w:szCs w:val="20"/>
          <w:lang w:val="ka-GE"/>
        </w:rPr>
      </w:pPr>
      <w:r w:rsidRPr="008F14F2">
        <w:rPr>
          <w:rFonts w:ascii="Sylfaen" w:eastAsia="Times New Roman" w:hAnsi="Sylfaen" w:cs="Times New Roman"/>
          <w:color w:val="000000"/>
          <w:sz w:val="20"/>
          <w:szCs w:val="20"/>
          <w:lang w:val="ka-GE"/>
        </w:rPr>
        <w:t xml:space="preserve"> 3. საახალწლო ახალგაზრდული შეხვედრა;</w:t>
      </w:r>
    </w:p>
    <w:p w:rsidR="008F14F2" w:rsidRPr="008F14F2" w:rsidRDefault="008F14F2" w:rsidP="008F14F2">
      <w:pPr>
        <w:spacing w:after="0" w:line="240" w:lineRule="auto"/>
        <w:jc w:val="both"/>
        <w:rPr>
          <w:rFonts w:ascii="Sylfaen" w:eastAsia="Times New Roman" w:hAnsi="Sylfaen" w:cs="Times New Roman"/>
          <w:color w:val="000000"/>
          <w:sz w:val="20"/>
          <w:szCs w:val="20"/>
          <w:lang w:val="ka-GE"/>
        </w:rPr>
      </w:pPr>
      <w:r w:rsidRPr="008F14F2">
        <w:rPr>
          <w:rFonts w:ascii="Sylfaen" w:eastAsia="Times New Roman" w:hAnsi="Sylfaen" w:cs="Times New Roman"/>
          <w:color w:val="000000"/>
          <w:sz w:val="20"/>
          <w:szCs w:val="20"/>
          <w:lang w:val="ka-GE"/>
        </w:rPr>
        <w:t xml:space="preserve"> 4. სხვადასხვა შემეცნებითი ექსკურიების, ლაშქრობების, ბანაკების  მოწყობა ახალგაზრდებისათვის; </w:t>
      </w:r>
    </w:p>
    <w:p w:rsidR="008F14F2" w:rsidRPr="008F14F2" w:rsidRDefault="008F14F2" w:rsidP="008F14F2">
      <w:pPr>
        <w:pStyle w:val="ListParagraph"/>
        <w:spacing w:after="0" w:line="240" w:lineRule="auto"/>
        <w:ind w:left="0"/>
        <w:jc w:val="both"/>
        <w:rPr>
          <w:rFonts w:ascii="Sylfaen" w:eastAsia="Times New Roman" w:hAnsi="Sylfaen"/>
          <w:color w:val="000000"/>
          <w:sz w:val="20"/>
          <w:szCs w:val="20"/>
          <w:lang w:val="ka-GE"/>
        </w:rPr>
      </w:pPr>
      <w:r w:rsidRPr="008F14F2">
        <w:rPr>
          <w:rFonts w:ascii="Sylfaen" w:eastAsia="Times New Roman" w:hAnsi="Sylfaen"/>
          <w:color w:val="000000"/>
          <w:sz w:val="20"/>
          <w:szCs w:val="20"/>
          <w:lang w:val="ka-GE"/>
        </w:rPr>
        <w:t xml:space="preserve">5. ახალგაზრდული ინიციატივების მხარდაჭერა . </w:t>
      </w:r>
    </w:p>
    <w:p w:rsidR="008F14F2" w:rsidRPr="008F14F2" w:rsidRDefault="008F14F2" w:rsidP="008F14F2">
      <w:pPr>
        <w:pStyle w:val="ListParagraph"/>
        <w:spacing w:after="0" w:line="240" w:lineRule="auto"/>
        <w:ind w:left="0"/>
        <w:jc w:val="both"/>
        <w:rPr>
          <w:rFonts w:ascii="Sylfaen" w:eastAsia="Times New Roman" w:hAnsi="Sylfaen"/>
          <w:color w:val="000000"/>
          <w:sz w:val="20"/>
          <w:szCs w:val="20"/>
          <w:lang w:val="ka-GE"/>
        </w:rPr>
      </w:pPr>
      <w:r w:rsidRPr="008F14F2">
        <w:rPr>
          <w:rFonts w:ascii="Sylfaen" w:eastAsia="Times New Roman" w:hAnsi="Sylfaen"/>
          <w:color w:val="000000"/>
          <w:sz w:val="20"/>
          <w:szCs w:val="20"/>
          <w:lang w:val="ka-GE"/>
        </w:rPr>
        <w:t>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 (მ.შ. ღონისძიებების ჩატარების გაუქმება/აკრძალვა) ჩასატარებელი ღონისძიებების მნი</w:t>
      </w:r>
      <w:r>
        <w:rPr>
          <w:rFonts w:ascii="Sylfaen" w:eastAsia="Times New Roman" w:hAnsi="Sylfaen"/>
          <w:color w:val="000000"/>
          <w:sz w:val="20"/>
          <w:szCs w:val="20"/>
          <w:lang w:val="ka-GE"/>
        </w:rPr>
        <w:t>შვნელოვანი ნაწილი არ ჩატარებულა.</w:t>
      </w:r>
      <w:r w:rsidRPr="008F14F2">
        <w:rPr>
          <w:rFonts w:ascii="Sylfaen" w:eastAsia="Times New Roman" w:hAnsi="Sylfaen"/>
          <w:color w:val="000000"/>
          <w:sz w:val="20"/>
          <w:szCs w:val="20"/>
          <w:lang w:val="ka-GE"/>
        </w:rPr>
        <w:t xml:space="preserve"> </w:t>
      </w:r>
    </w:p>
    <w:p w:rsidR="008F14F2" w:rsidRPr="008F14F2" w:rsidRDefault="00DD6D81" w:rsidP="008F14F2">
      <w:pPr>
        <w:pStyle w:val="ListParagraph"/>
        <w:spacing w:after="0" w:line="240" w:lineRule="auto"/>
        <w:ind w:left="0" w:firstLine="720"/>
        <w:jc w:val="both"/>
        <w:rPr>
          <w:rFonts w:ascii="Sylfaen" w:eastAsia="Times New Roman" w:hAnsi="Sylfaen"/>
          <w:color w:val="000000"/>
          <w:sz w:val="20"/>
          <w:szCs w:val="20"/>
          <w:lang w:val="ka-GE"/>
        </w:rPr>
      </w:pPr>
      <w:proofErr w:type="gramStart"/>
      <w:r w:rsidRPr="00DD6D81">
        <w:rPr>
          <w:rFonts w:ascii="Sylfaen" w:eastAsia="Times New Roman" w:hAnsi="Sylfaen"/>
          <w:b/>
          <w:color w:val="000000"/>
          <w:sz w:val="20"/>
          <w:szCs w:val="20"/>
          <w:u w:val="single"/>
        </w:rPr>
        <w:t>ტელე-რადიო</w:t>
      </w:r>
      <w:proofErr w:type="gramEnd"/>
      <w:r w:rsidRPr="00DD6D81">
        <w:rPr>
          <w:rFonts w:ascii="Sylfaen" w:eastAsia="Times New Roman" w:hAnsi="Sylfaen"/>
          <w:b/>
          <w:color w:val="000000"/>
          <w:sz w:val="20"/>
          <w:szCs w:val="20"/>
          <w:u w:val="single"/>
        </w:rPr>
        <w:t xml:space="preserve"> მაუწყებლობა და საგამომცემლო საქმიანობა</w:t>
      </w:r>
      <w:r w:rsidRPr="00C13B67">
        <w:rPr>
          <w:rFonts w:ascii="Sylfaen" w:hAnsi="Sylfaen"/>
          <w:b/>
          <w:noProof/>
          <w:sz w:val="18"/>
          <w:szCs w:val="18"/>
          <w:lang w:val="ka-GE"/>
        </w:rPr>
        <w:t xml:space="preserve"> </w:t>
      </w:r>
      <w:r w:rsidR="008F14F2" w:rsidRPr="008F14F2">
        <w:rPr>
          <w:rFonts w:ascii="Sylfaen" w:eastAsia="Times New Roman" w:hAnsi="Sylfaen"/>
          <w:color w:val="000000"/>
          <w:sz w:val="20"/>
          <w:szCs w:val="20"/>
          <w:lang w:val="ka-GE"/>
        </w:rPr>
        <w:t>პროგრამის ფარგლებში განხორციელდა საგამომცემლო საქმიანობის  ხელშეწყობა - ჟურნალ „ოლე“-ს და „საქართველოს მოამბე“-ს დაფინანსება.</w:t>
      </w:r>
      <w:r w:rsidR="008F14F2">
        <w:rPr>
          <w:rFonts w:ascii="Sylfaen" w:eastAsia="Times New Roman" w:hAnsi="Sylfaen"/>
          <w:color w:val="000000"/>
          <w:sz w:val="20"/>
          <w:szCs w:val="20"/>
          <w:lang w:val="ka-GE"/>
        </w:rPr>
        <w:t xml:space="preserve"> </w:t>
      </w:r>
      <w:r w:rsidR="008F14F2" w:rsidRPr="008F14F2">
        <w:rPr>
          <w:rFonts w:ascii="Sylfaen" w:eastAsia="Times New Roman" w:hAnsi="Sylfaen"/>
          <w:color w:val="000000"/>
          <w:sz w:val="20"/>
          <w:szCs w:val="20"/>
          <w:lang w:val="ka-GE"/>
        </w:rPr>
        <w:t>აღნიშნული პროგრამის განხორცილებით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p w:rsidR="008F14F2" w:rsidRPr="008F14F2" w:rsidRDefault="00DD6D81" w:rsidP="00A35838">
      <w:pPr>
        <w:spacing w:after="0" w:line="240" w:lineRule="auto"/>
        <w:ind w:firstLine="708"/>
        <w:jc w:val="both"/>
        <w:rPr>
          <w:rFonts w:ascii="Sylfaen" w:eastAsia="Times New Roman" w:hAnsi="Sylfaen" w:cs="Times New Roman"/>
          <w:color w:val="000000"/>
          <w:sz w:val="20"/>
          <w:szCs w:val="20"/>
          <w:lang w:val="ka-GE"/>
        </w:rPr>
      </w:pPr>
      <w:proofErr w:type="gramStart"/>
      <w:r w:rsidRPr="00DD6D81">
        <w:rPr>
          <w:rFonts w:ascii="Sylfaen" w:eastAsia="Times New Roman" w:hAnsi="Sylfaen" w:cs="Times New Roman"/>
          <w:b/>
          <w:color w:val="000000"/>
          <w:sz w:val="20"/>
          <w:szCs w:val="20"/>
          <w:u w:val="single"/>
        </w:rPr>
        <w:t>ძეგლთა</w:t>
      </w:r>
      <w:proofErr w:type="gramEnd"/>
      <w:r w:rsidRPr="00DD6D81">
        <w:rPr>
          <w:rFonts w:ascii="Sylfaen" w:eastAsia="Times New Roman" w:hAnsi="Sylfaen" w:cs="Times New Roman"/>
          <w:b/>
          <w:color w:val="000000"/>
          <w:sz w:val="20"/>
          <w:szCs w:val="20"/>
          <w:u w:val="single"/>
        </w:rPr>
        <w:t xml:space="preserve"> დაცვის ღონისძიებები</w:t>
      </w:r>
      <w:r>
        <w:rPr>
          <w:rFonts w:ascii="Sylfaen" w:eastAsia="Times New Roman" w:hAnsi="Sylfaen" w:cs="Times New Roman"/>
          <w:b/>
          <w:color w:val="000000"/>
          <w:sz w:val="20"/>
          <w:szCs w:val="20"/>
          <w:u w:val="single"/>
          <w:lang w:val="ka-GE"/>
        </w:rPr>
        <w:t xml:space="preserve"> </w:t>
      </w:r>
      <w:r w:rsidR="008F14F2">
        <w:rPr>
          <w:rFonts w:ascii="Sylfaen" w:eastAsia="Times New Roman" w:hAnsi="Sylfaen" w:cs="Times New Roman"/>
          <w:b/>
          <w:color w:val="000000"/>
          <w:sz w:val="20"/>
          <w:szCs w:val="20"/>
          <w:u w:val="single"/>
          <w:lang w:val="ka-GE"/>
        </w:rPr>
        <w:t xml:space="preserve"> </w:t>
      </w:r>
      <w:r w:rsidR="008F14F2" w:rsidRPr="008F14F2">
        <w:rPr>
          <w:rFonts w:ascii="Sylfaen" w:eastAsia="Times New Roman" w:hAnsi="Sylfaen" w:cs="Times New Roman"/>
          <w:color w:val="000000"/>
          <w:sz w:val="20"/>
          <w:szCs w:val="20"/>
          <w:lang w:val="ka-GE"/>
        </w:rPr>
        <w:t xml:space="preserve">პროგრამის ფარგლებში განხორციელდა კულტურული ძეგლების მიმდებარე ტერიტორიების დასუფთავების ღონისძიებები. </w:t>
      </w:r>
    </w:p>
    <w:p w:rsidR="00C84653" w:rsidRDefault="006040F9" w:rsidP="00A35838">
      <w:pPr>
        <w:spacing w:after="0" w:line="240" w:lineRule="auto"/>
        <w:ind w:firstLine="708"/>
        <w:jc w:val="both"/>
        <w:rPr>
          <w:rFonts w:ascii="Sylfaen" w:hAnsi="Sylfaen" w:cs="Sylfaen"/>
          <w:b/>
          <w:lang w:val="ka-GE"/>
        </w:rPr>
      </w:pPr>
      <w:proofErr w:type="gramStart"/>
      <w:r w:rsidRPr="006040F9">
        <w:rPr>
          <w:rFonts w:ascii="Sylfaen" w:eastAsia="Times New Roman" w:hAnsi="Sylfaen" w:cs="Times New Roman"/>
          <w:b/>
          <w:color w:val="000000"/>
          <w:sz w:val="20"/>
          <w:szCs w:val="20"/>
          <w:u w:val="single"/>
        </w:rPr>
        <w:t>დასვენების</w:t>
      </w:r>
      <w:proofErr w:type="gramEnd"/>
      <w:r w:rsidRPr="006040F9">
        <w:rPr>
          <w:rFonts w:ascii="Sylfaen" w:eastAsia="Times New Roman" w:hAnsi="Sylfaen" w:cs="Times New Roman"/>
          <w:b/>
          <w:color w:val="000000"/>
          <w:sz w:val="20"/>
          <w:szCs w:val="20"/>
          <w:u w:val="single"/>
        </w:rPr>
        <w:t xml:space="preserve"> ღონისძიებების ხელშეწყობა</w:t>
      </w:r>
      <w:r>
        <w:rPr>
          <w:rFonts w:ascii="Sylfaen" w:hAnsi="Sylfaen" w:cs="Sylfaen"/>
          <w:b/>
          <w:color w:val="000000"/>
          <w:sz w:val="16"/>
          <w:szCs w:val="16"/>
          <w:lang w:val="ka-GE"/>
        </w:rPr>
        <w:t xml:space="preserve"> </w:t>
      </w:r>
      <w:r w:rsidR="008F14F2" w:rsidRPr="008F14F2">
        <w:rPr>
          <w:rFonts w:ascii="Sylfaen" w:eastAsia="Times New Roman" w:hAnsi="Sylfaen" w:cs="Times New Roman"/>
          <w:color w:val="000000"/>
          <w:sz w:val="20"/>
          <w:szCs w:val="20"/>
          <w:lang w:val="ka-GE"/>
        </w:rPr>
        <w:t>პროგრამის ფარგლებში ხორციელდება  ქ. თელავში დასვენების პარკ „ნადიკვარ“-ზე ფანჩატურების და ტერასების რეაბილიტაცია/მოწყობის სამუშაოები. საზოგადოებრივი ინტერესებიდან გამომდინარე, რამდენჯერმე მოხდა პროექტის კორექტირება.</w:t>
      </w:r>
    </w:p>
    <w:p w:rsidR="00697C81" w:rsidRPr="00A27C07" w:rsidRDefault="00697C81" w:rsidP="00697C81">
      <w:pPr>
        <w:ind w:right="283" w:firstLine="708"/>
        <w:rPr>
          <w:rFonts w:ascii="Sylfaen" w:hAnsi="Sylfaen" w:cs="Sylfaen"/>
          <w:b/>
          <w:lang w:val="ka-GE"/>
        </w:rPr>
      </w:pPr>
      <w:r w:rsidRPr="00A27C07">
        <w:rPr>
          <w:rFonts w:ascii="Sylfaen" w:hAnsi="Sylfaen" w:cs="Sylfaen"/>
          <w:b/>
          <w:lang w:val="ka-GE"/>
        </w:rPr>
        <w:t xml:space="preserve">ჯანმრთელობის დაცვა და სოციალური უზრუნველყოფა </w:t>
      </w:r>
    </w:p>
    <w:p w:rsidR="008F14F2" w:rsidRDefault="00463B3C" w:rsidP="00A35838">
      <w:pPr>
        <w:spacing w:line="240" w:lineRule="auto"/>
        <w:jc w:val="both"/>
        <w:rPr>
          <w:rFonts w:ascii="Sylfaen" w:hAnsi="Sylfaen"/>
          <w:noProof/>
          <w:sz w:val="20"/>
          <w:szCs w:val="20"/>
          <w:lang w:val="ka-GE"/>
        </w:rPr>
      </w:pPr>
      <w:r w:rsidRPr="00463B3C">
        <w:rPr>
          <w:rFonts w:ascii="Sylfaen" w:eastAsia="Times New Roman" w:hAnsi="Sylfaen" w:cs="Times New Roman"/>
          <w:noProof/>
          <w:color w:val="000000"/>
          <w:sz w:val="20"/>
          <w:szCs w:val="20"/>
        </w:rPr>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1769113" cy="1224501"/>
            <wp:effectExtent l="0" t="0" r="2540" b="0"/>
            <wp:wrapTight wrapText="bothSides">
              <wp:wrapPolygon edited="0">
                <wp:start x="0" y="0"/>
                <wp:lineTo x="0" y="21174"/>
                <wp:lineTo x="21398" y="21174"/>
                <wp:lineTo x="21398" y="0"/>
                <wp:lineTo x="0" y="0"/>
              </wp:wrapPolygon>
            </wp:wrapTight>
            <wp:docPr id="20" name="Picture 20" descr="E:\NCH\2022 წელი\ბიუჯეტი 2022\ფინანსთა სამინისტროში გასაგზავნი დანართები\ჯანდაცვ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H\2022 წელი\ბიუჯეტი 2022\ფინანსთა სამინისტროში გასაგზავნი დანართები\ჯანდაცვა.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69113" cy="1224501"/>
                    </a:xfrm>
                    <a:prstGeom prst="rect">
                      <a:avLst/>
                    </a:prstGeom>
                    <a:noFill/>
                    <a:ln>
                      <a:noFill/>
                    </a:ln>
                  </pic:spPr>
                </pic:pic>
              </a:graphicData>
            </a:graphic>
          </wp:anchor>
        </w:drawing>
      </w:r>
      <w:r w:rsidR="008F14F2" w:rsidRPr="0042301E">
        <w:rPr>
          <w:rFonts w:ascii="Sylfaen" w:hAnsi="Sylfaen"/>
          <w:noProof/>
          <w:sz w:val="20"/>
          <w:szCs w:val="2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w:t>
      </w:r>
      <w:r w:rsidR="008F14F2" w:rsidRPr="0042301E">
        <w:rPr>
          <w:rFonts w:ascii="Sylfaen" w:hAnsi="Sylfaen"/>
          <w:noProof/>
          <w:sz w:val="20"/>
          <w:szCs w:val="20"/>
          <w:lang w:val="ka-GE"/>
        </w:rPr>
        <w:lastRenderedPageBreak/>
        <w:t>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697C81" w:rsidRDefault="00697C81" w:rsidP="008F14F2">
      <w:pPr>
        <w:spacing w:before="120" w:after="120" w:line="240" w:lineRule="auto"/>
        <w:ind w:firstLine="708"/>
        <w:textAlignment w:val="baseline"/>
        <w:rPr>
          <w:rFonts w:ascii="Sylfaen" w:hAnsi="Sylfaen" w:cs="Sylfaen"/>
          <w:noProof/>
          <w:sz w:val="20"/>
          <w:szCs w:val="20"/>
          <w:lang w:val="ka-GE"/>
        </w:rPr>
      </w:pPr>
      <w:r>
        <w:rPr>
          <w:rFonts w:ascii="Sylfaen" w:hAnsi="Sylfaen" w:cs="Sylfaen"/>
          <w:noProof/>
          <w:sz w:val="20"/>
          <w:szCs w:val="20"/>
          <w:lang w:val="ka-GE"/>
        </w:rPr>
        <w:t xml:space="preserve">პრიორიტეტის ფარგლებში </w:t>
      </w:r>
      <w:r w:rsidR="008F14F2">
        <w:rPr>
          <w:rFonts w:ascii="Sylfaen" w:hAnsi="Sylfaen" w:cs="Sylfaen"/>
          <w:noProof/>
          <w:sz w:val="20"/>
          <w:szCs w:val="20"/>
          <w:lang w:val="ka-GE"/>
        </w:rPr>
        <w:t xml:space="preserve">დაფინანსდა </w:t>
      </w:r>
      <w:r>
        <w:rPr>
          <w:rFonts w:ascii="Sylfaen" w:hAnsi="Sylfaen" w:cs="Sylfaen"/>
          <w:noProof/>
          <w:sz w:val="20"/>
          <w:szCs w:val="20"/>
          <w:lang w:val="ka-GE"/>
        </w:rPr>
        <w:t xml:space="preserve">შემდეგი </w:t>
      </w:r>
      <w:r w:rsidR="008F14F2">
        <w:rPr>
          <w:rFonts w:ascii="Sylfaen" w:hAnsi="Sylfaen" w:cs="Sylfaen"/>
          <w:noProof/>
          <w:sz w:val="20"/>
          <w:szCs w:val="20"/>
          <w:lang w:val="ka-GE"/>
        </w:rPr>
        <w:t>პროგრამები</w:t>
      </w:r>
    </w:p>
    <w:p w:rsidR="002B6835" w:rsidRDefault="002B6835" w:rsidP="002B6835">
      <w:pPr>
        <w:spacing w:before="120" w:after="120" w:line="240" w:lineRule="auto"/>
        <w:ind w:firstLine="708"/>
        <w:jc w:val="right"/>
        <w:textAlignment w:val="baseline"/>
        <w:rPr>
          <w:rFonts w:ascii="Sylfaen" w:hAnsi="Sylfaen" w:cstheme="minorHAnsi"/>
          <w:sz w:val="18"/>
          <w:szCs w:val="18"/>
          <w:lang w:val="ka-GE"/>
        </w:rPr>
      </w:pPr>
      <w:r w:rsidRPr="002B6835">
        <w:rPr>
          <w:rFonts w:ascii="Sylfaen" w:hAnsi="Sylfaen" w:cstheme="minorHAnsi"/>
          <w:sz w:val="18"/>
          <w:szCs w:val="18"/>
          <w:lang w:val="ka-GE"/>
        </w:rPr>
        <w:t>ათას</w:t>
      </w:r>
      <w:r w:rsidR="006F22A2">
        <w:rPr>
          <w:rFonts w:ascii="Sylfaen" w:hAnsi="Sylfaen" w:cstheme="minorHAnsi"/>
          <w:sz w:val="18"/>
          <w:szCs w:val="18"/>
          <w:lang w:val="ka-GE"/>
        </w:rPr>
        <w:t>ი</w:t>
      </w:r>
      <w:r w:rsidRPr="002B6835">
        <w:rPr>
          <w:rFonts w:ascii="Sylfaen" w:hAnsi="Sylfaen" w:cstheme="minorHAnsi"/>
          <w:sz w:val="18"/>
          <w:szCs w:val="18"/>
          <w:lang w:val="ka-GE"/>
        </w:rPr>
        <w:t xml:space="preserve"> </w:t>
      </w:r>
      <w:r w:rsidR="006F22A2">
        <w:rPr>
          <w:rFonts w:ascii="Sylfaen" w:hAnsi="Sylfaen" w:cstheme="minorHAnsi"/>
          <w:sz w:val="18"/>
          <w:szCs w:val="18"/>
          <w:lang w:val="ka-GE"/>
        </w:rPr>
        <w:t>ლარ</w:t>
      </w:r>
      <w:r w:rsidRPr="002B6835">
        <w:rPr>
          <w:rFonts w:ascii="Sylfaen" w:hAnsi="Sylfaen" w:cstheme="minorHAnsi"/>
          <w:sz w:val="18"/>
          <w:szCs w:val="18"/>
          <w:lang w:val="ka-GE"/>
        </w:rPr>
        <w:t>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062"/>
        <w:gridCol w:w="947"/>
        <w:gridCol w:w="1113"/>
        <w:gridCol w:w="945"/>
        <w:gridCol w:w="773"/>
        <w:gridCol w:w="1039"/>
        <w:gridCol w:w="937"/>
        <w:gridCol w:w="773"/>
      </w:tblGrid>
      <w:tr w:rsidR="008F14F2" w:rsidRPr="00D31B38" w:rsidTr="00A35838">
        <w:trPr>
          <w:trHeight w:val="386"/>
          <w:tblHeader/>
        </w:trPr>
        <w:tc>
          <w:tcPr>
            <w:tcW w:w="410" w:type="pct"/>
            <w:vMerge w:val="restart"/>
            <w:shd w:val="clear" w:color="auto" w:fill="auto"/>
            <w:vAlign w:val="center"/>
            <w:hideMark/>
          </w:tcPr>
          <w:p w:rsidR="008F14F2" w:rsidRPr="00D31B38" w:rsidRDefault="008F14F2" w:rsidP="00294E6A">
            <w:pPr>
              <w:spacing w:line="240" w:lineRule="auto"/>
              <w:jc w:val="center"/>
              <w:rPr>
                <w:rFonts w:ascii="Arial" w:eastAsia="Times New Roman" w:hAnsi="Arial" w:cs="Arial"/>
                <w:b/>
                <w:color w:val="000000"/>
                <w:sz w:val="16"/>
                <w:szCs w:val="16"/>
              </w:rPr>
            </w:pPr>
          </w:p>
          <w:p w:rsidR="008F14F2" w:rsidRPr="00D31B38" w:rsidRDefault="008F14F2" w:rsidP="00294E6A">
            <w:pPr>
              <w:spacing w:line="240" w:lineRule="auto"/>
              <w:jc w:val="center"/>
              <w:rPr>
                <w:rFonts w:ascii="Arial" w:eastAsia="Times New Roman" w:hAnsi="Arial" w:cs="Arial"/>
                <w:b/>
                <w:color w:val="000000"/>
                <w:sz w:val="16"/>
                <w:szCs w:val="16"/>
              </w:rPr>
            </w:pPr>
            <w:r w:rsidRPr="00D31B38">
              <w:rPr>
                <w:rFonts w:ascii="Sylfaen" w:eastAsia="Times New Roman" w:hAnsi="Sylfaen" w:cs="Times New Roman"/>
                <w:b/>
                <w:bCs/>
                <w:color w:val="000000"/>
                <w:sz w:val="16"/>
                <w:szCs w:val="16"/>
              </w:rPr>
              <w:t>კოდი</w:t>
            </w:r>
          </w:p>
        </w:tc>
        <w:tc>
          <w:tcPr>
            <w:tcW w:w="1102" w:type="pct"/>
            <w:vMerge w:val="restart"/>
            <w:shd w:val="clear" w:color="auto" w:fill="auto"/>
            <w:vAlign w:val="center"/>
            <w:hideMark/>
          </w:tcPr>
          <w:p w:rsidR="008F14F2" w:rsidRPr="00D31B38" w:rsidRDefault="008F14F2" w:rsidP="00294E6A">
            <w:pPr>
              <w:spacing w:line="240" w:lineRule="auto"/>
              <w:jc w:val="center"/>
              <w:rPr>
                <w:rFonts w:ascii="Arial" w:eastAsia="Times New Roman" w:hAnsi="Arial" w:cs="Arial"/>
                <w:b/>
                <w:color w:val="000000"/>
                <w:sz w:val="16"/>
                <w:szCs w:val="16"/>
              </w:rPr>
            </w:pPr>
          </w:p>
          <w:p w:rsidR="008F14F2" w:rsidRPr="00D31B38" w:rsidRDefault="008F14F2" w:rsidP="00294E6A">
            <w:pPr>
              <w:spacing w:line="240" w:lineRule="auto"/>
              <w:jc w:val="center"/>
              <w:rPr>
                <w:rFonts w:ascii="Arial" w:eastAsia="Times New Roman" w:hAnsi="Arial" w:cs="Arial"/>
                <w:b/>
                <w:color w:val="000000"/>
                <w:sz w:val="16"/>
                <w:szCs w:val="16"/>
                <w:lang w:val="ka-GE"/>
              </w:rPr>
            </w:pPr>
            <w:r w:rsidRPr="00D31B38">
              <w:rPr>
                <w:rFonts w:ascii="Sylfaen" w:eastAsia="Times New Roman" w:hAnsi="Sylfaen" w:cs="Times New Roman"/>
                <w:b/>
                <w:bCs/>
                <w:color w:val="000000"/>
                <w:sz w:val="16"/>
                <w:szCs w:val="16"/>
                <w:lang w:val="ka-GE"/>
              </w:rPr>
              <w:t>დასახელება</w:t>
            </w:r>
          </w:p>
        </w:tc>
        <w:tc>
          <w:tcPr>
            <w:tcW w:w="1606" w:type="pct"/>
            <w:gridSpan w:val="3"/>
            <w:shd w:val="clear" w:color="auto" w:fill="auto"/>
            <w:vAlign w:val="center"/>
            <w:hideMark/>
          </w:tcPr>
          <w:p w:rsidR="008F14F2" w:rsidRPr="00D31B38" w:rsidRDefault="008F14F2" w:rsidP="00294E6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2021 წლის გეგმა</w:t>
            </w:r>
          </w:p>
        </w:tc>
        <w:tc>
          <w:tcPr>
            <w:tcW w:w="1469" w:type="pct"/>
            <w:gridSpan w:val="3"/>
            <w:shd w:val="clear" w:color="auto" w:fill="auto"/>
            <w:vAlign w:val="center"/>
            <w:hideMark/>
          </w:tcPr>
          <w:p w:rsidR="008F14F2" w:rsidRPr="00D31B38" w:rsidRDefault="008F14F2" w:rsidP="00294E6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2021 წლის  ფაქტი</w:t>
            </w:r>
          </w:p>
        </w:tc>
        <w:tc>
          <w:tcPr>
            <w:tcW w:w="413" w:type="pct"/>
            <w:vMerge w:val="restart"/>
            <w:shd w:val="clear" w:color="auto" w:fill="auto"/>
            <w:vAlign w:val="center"/>
          </w:tcPr>
          <w:p w:rsidR="008F14F2" w:rsidRPr="00D31B38" w:rsidRDefault="008F14F2" w:rsidP="00294E6A">
            <w:pPr>
              <w:spacing w:line="240" w:lineRule="auto"/>
              <w:jc w:val="center"/>
              <w:rPr>
                <w:rFonts w:ascii="Calibri" w:eastAsia="Times New Roman" w:hAnsi="Calibri" w:cs="Times New Roman"/>
                <w:b/>
                <w:sz w:val="16"/>
                <w:szCs w:val="16"/>
              </w:rPr>
            </w:pPr>
            <w:r w:rsidRPr="00D31B38">
              <w:rPr>
                <w:rFonts w:ascii="Sylfaen" w:eastAsia="Times New Roman" w:hAnsi="Sylfaen" w:cs="Times New Roman"/>
                <w:b/>
                <w:sz w:val="16"/>
                <w:szCs w:val="16"/>
                <w:lang w:val="ka-GE"/>
              </w:rPr>
              <w:t>შესრულების პროცენტული მაჩვენებელი</w:t>
            </w:r>
          </w:p>
        </w:tc>
      </w:tr>
      <w:tr w:rsidR="008F14F2" w:rsidRPr="00D31B38" w:rsidTr="00A35838">
        <w:trPr>
          <w:trHeight w:val="1043"/>
          <w:tblHeader/>
        </w:trPr>
        <w:tc>
          <w:tcPr>
            <w:tcW w:w="410" w:type="pct"/>
            <w:vMerge/>
            <w:shd w:val="clear" w:color="auto" w:fill="auto"/>
            <w:hideMark/>
          </w:tcPr>
          <w:p w:rsidR="008F14F2" w:rsidRPr="00D31B38" w:rsidRDefault="008F14F2" w:rsidP="00294E6A">
            <w:pPr>
              <w:spacing w:line="240" w:lineRule="auto"/>
              <w:jc w:val="center"/>
              <w:rPr>
                <w:rFonts w:ascii="Sylfaen" w:eastAsia="Times New Roman" w:hAnsi="Sylfaen" w:cs="Times New Roman"/>
                <w:b/>
                <w:bCs/>
                <w:color w:val="000000"/>
                <w:sz w:val="16"/>
                <w:szCs w:val="16"/>
              </w:rPr>
            </w:pPr>
          </w:p>
        </w:tc>
        <w:tc>
          <w:tcPr>
            <w:tcW w:w="1102" w:type="pct"/>
            <w:vMerge/>
            <w:shd w:val="clear" w:color="auto" w:fill="auto"/>
            <w:vAlign w:val="center"/>
            <w:hideMark/>
          </w:tcPr>
          <w:p w:rsidR="008F14F2" w:rsidRPr="00D31B38" w:rsidRDefault="008F14F2" w:rsidP="00294E6A">
            <w:pPr>
              <w:spacing w:line="240" w:lineRule="auto"/>
              <w:jc w:val="center"/>
              <w:rPr>
                <w:rFonts w:ascii="Sylfaen" w:eastAsia="Times New Roman" w:hAnsi="Sylfaen" w:cs="Times New Roman"/>
                <w:b/>
                <w:bCs/>
                <w:color w:val="000000"/>
                <w:sz w:val="16"/>
                <w:szCs w:val="16"/>
              </w:rPr>
            </w:pPr>
          </w:p>
        </w:tc>
        <w:tc>
          <w:tcPr>
            <w:tcW w:w="506" w:type="pct"/>
            <w:shd w:val="clear" w:color="auto" w:fill="auto"/>
            <w:vAlign w:val="center"/>
            <w:hideMark/>
          </w:tcPr>
          <w:p w:rsidR="008F14F2" w:rsidRPr="00D31B38" w:rsidRDefault="008F14F2" w:rsidP="00294E6A">
            <w:pPr>
              <w:spacing w:line="240" w:lineRule="auto"/>
              <w:jc w:val="center"/>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სულ</w:t>
            </w:r>
          </w:p>
        </w:tc>
        <w:tc>
          <w:tcPr>
            <w:tcW w:w="595" w:type="pct"/>
            <w:shd w:val="clear" w:color="auto" w:fill="auto"/>
            <w:vAlign w:val="center"/>
            <w:hideMark/>
          </w:tcPr>
          <w:p w:rsidR="008F14F2" w:rsidRPr="00D31B38" w:rsidRDefault="008F14F2" w:rsidP="00294E6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8F14F2" w:rsidRPr="00D31B38" w:rsidRDefault="008F14F2" w:rsidP="00294E6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3" w:type="pct"/>
            <w:shd w:val="clear" w:color="auto" w:fill="auto"/>
            <w:vAlign w:val="center"/>
            <w:hideMark/>
          </w:tcPr>
          <w:p w:rsidR="008F14F2" w:rsidRPr="00D31B38" w:rsidRDefault="008F14F2" w:rsidP="00294E6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სულ</w:t>
            </w:r>
          </w:p>
        </w:tc>
        <w:tc>
          <w:tcPr>
            <w:tcW w:w="555" w:type="pct"/>
            <w:shd w:val="clear" w:color="auto" w:fill="auto"/>
            <w:vAlign w:val="center"/>
            <w:hideMark/>
          </w:tcPr>
          <w:p w:rsidR="008F14F2" w:rsidRPr="00D31B38" w:rsidRDefault="008F14F2" w:rsidP="00294E6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501" w:type="pct"/>
            <w:shd w:val="clear" w:color="auto" w:fill="auto"/>
            <w:vAlign w:val="center"/>
            <w:hideMark/>
          </w:tcPr>
          <w:p w:rsidR="008F14F2" w:rsidRPr="00D31B38" w:rsidRDefault="008F14F2" w:rsidP="00294E6A">
            <w:pPr>
              <w:spacing w:line="240" w:lineRule="auto"/>
              <w:jc w:val="center"/>
              <w:rPr>
                <w:rFonts w:ascii="Sylfaen" w:eastAsia="Times New Roman" w:hAnsi="Sylfaen" w:cs="Times New Roman"/>
                <w:b/>
                <w:bCs/>
                <w:sz w:val="16"/>
                <w:szCs w:val="16"/>
              </w:rPr>
            </w:pPr>
            <w:r w:rsidRPr="00D31B38">
              <w:rPr>
                <w:rFonts w:ascii="Sylfaen" w:eastAsia="Times New Roman" w:hAnsi="Sylfaen" w:cs="Times New Roman"/>
                <w:b/>
                <w:bCs/>
                <w:sz w:val="16"/>
                <w:szCs w:val="16"/>
              </w:rPr>
              <w:t>საკუთარი შემოსავლები</w:t>
            </w:r>
          </w:p>
        </w:tc>
        <w:tc>
          <w:tcPr>
            <w:tcW w:w="413" w:type="pct"/>
            <w:vMerge/>
            <w:shd w:val="clear" w:color="auto" w:fill="auto"/>
            <w:vAlign w:val="bottom"/>
          </w:tcPr>
          <w:p w:rsidR="008F14F2" w:rsidRPr="00D31B38" w:rsidRDefault="008F14F2" w:rsidP="00294E6A">
            <w:pPr>
              <w:spacing w:line="240" w:lineRule="auto"/>
              <w:jc w:val="right"/>
              <w:rPr>
                <w:rFonts w:ascii="Calibri" w:eastAsia="Times New Roman" w:hAnsi="Calibri" w:cs="Times New Roman"/>
                <w:sz w:val="16"/>
                <w:szCs w:val="16"/>
              </w:rPr>
            </w:pPr>
          </w:p>
        </w:tc>
      </w:tr>
      <w:tr w:rsidR="008F14F2" w:rsidRPr="00D31B38" w:rsidTr="00A35838">
        <w:trPr>
          <w:trHeight w:val="656"/>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
                <w:bCs/>
                <w:color w:val="000000"/>
                <w:sz w:val="16"/>
                <w:szCs w:val="16"/>
              </w:rPr>
            </w:pPr>
            <w:r w:rsidRPr="00D31B38">
              <w:rPr>
                <w:rFonts w:ascii="Arial" w:eastAsia="Times New Roman" w:hAnsi="Arial" w:cs="Arial"/>
                <w:b/>
                <w:bCs/>
                <w:color w:val="000000"/>
                <w:sz w:val="16"/>
                <w:szCs w:val="16"/>
              </w:rPr>
              <w:t>06 00</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 xml:space="preserve"> ჯანმრთელობისა დაცვა და სოციალური უზრუნველყოფა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4205.66</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964.85</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3240.81</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2559.79</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49.12</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2510.67</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b/>
                <w:sz w:val="16"/>
                <w:szCs w:val="16"/>
              </w:rPr>
            </w:pPr>
            <w:r w:rsidRPr="00D31B38">
              <w:rPr>
                <w:rFonts w:ascii="Calibri" w:eastAsia="Times New Roman" w:hAnsi="Calibri" w:cs="Times New Roman"/>
                <w:b/>
                <w:sz w:val="16"/>
                <w:szCs w:val="16"/>
              </w:rPr>
              <w:t>60.87</w:t>
            </w:r>
          </w:p>
        </w:tc>
      </w:tr>
      <w:tr w:rsidR="008F14F2" w:rsidRPr="00D31B38" w:rsidTr="00A35838">
        <w:trPr>
          <w:trHeight w:val="300"/>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
                <w:bCs/>
                <w:color w:val="000000"/>
                <w:sz w:val="16"/>
                <w:szCs w:val="16"/>
              </w:rPr>
            </w:pPr>
            <w:r w:rsidRPr="00D31B38">
              <w:rPr>
                <w:rFonts w:ascii="Arial" w:eastAsia="Times New Roman" w:hAnsi="Arial" w:cs="Arial"/>
                <w:b/>
                <w:bCs/>
                <w:color w:val="000000"/>
                <w:sz w:val="16"/>
                <w:szCs w:val="16"/>
              </w:rPr>
              <w:t>06 01</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ჯანმრთელობის დაცვა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461.34</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64.85</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396.48</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214.91</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49.12</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165.79</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b/>
                <w:sz w:val="16"/>
                <w:szCs w:val="16"/>
              </w:rPr>
            </w:pPr>
            <w:r w:rsidRPr="00D31B38">
              <w:rPr>
                <w:rFonts w:ascii="Calibri" w:eastAsia="Times New Roman" w:hAnsi="Calibri" w:cs="Times New Roman"/>
                <w:b/>
                <w:sz w:val="16"/>
                <w:szCs w:val="16"/>
              </w:rPr>
              <w:t>46.58</w:t>
            </w:r>
          </w:p>
        </w:tc>
      </w:tr>
      <w:tr w:rsidR="008F14F2" w:rsidRPr="00D31B38" w:rsidTr="00A35838">
        <w:trPr>
          <w:trHeight w:val="818"/>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06 01 01</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ა(ა)იპ - თელავის მუნიციპალიტეტის საზოგადოებრივი ჯანმრთელობის ცენტრი</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140.00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140.00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123.04</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123.04</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87.88</w:t>
            </w:r>
          </w:p>
        </w:tc>
      </w:tr>
      <w:tr w:rsidR="008F14F2" w:rsidRPr="00D31B38" w:rsidTr="00A35838">
        <w:trPr>
          <w:trHeight w:val="600"/>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06 01 02</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ჯანდაცვის ხელშეწყობის ღონისძიებები</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321.34</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64.85</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256.48</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91.87</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49.12</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42.75</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28.59</w:t>
            </w:r>
          </w:p>
        </w:tc>
      </w:tr>
      <w:tr w:rsidR="008F14F2" w:rsidRPr="00D31B38" w:rsidTr="00A35838">
        <w:trPr>
          <w:trHeight w:val="300"/>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
                <w:bCs/>
                <w:color w:val="000000"/>
                <w:sz w:val="16"/>
                <w:szCs w:val="16"/>
              </w:rPr>
            </w:pPr>
            <w:r w:rsidRPr="00D31B38">
              <w:rPr>
                <w:rFonts w:ascii="Arial" w:eastAsia="Times New Roman" w:hAnsi="Arial" w:cs="Arial"/>
                <w:b/>
                <w:bCs/>
                <w:color w:val="000000"/>
                <w:sz w:val="16"/>
                <w:szCs w:val="16"/>
              </w:rPr>
              <w:t>06 02</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სოციალური დაცვა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3744.33</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900.00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2844.33</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2344.88</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
                <w:bCs/>
                <w:color w:val="000000"/>
                <w:sz w:val="16"/>
                <w:szCs w:val="16"/>
              </w:rPr>
            </w:pPr>
            <w:r w:rsidRPr="00D31B38">
              <w:rPr>
                <w:rFonts w:ascii="Sylfaen" w:eastAsia="Times New Roman" w:hAnsi="Sylfaen" w:cs="Times New Roman"/>
                <w:b/>
                <w:bCs/>
                <w:color w:val="000000"/>
                <w:sz w:val="16"/>
                <w:szCs w:val="16"/>
              </w:rPr>
              <w:t>2344.88</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b/>
                <w:sz w:val="16"/>
                <w:szCs w:val="16"/>
              </w:rPr>
            </w:pPr>
            <w:r w:rsidRPr="00D31B38">
              <w:rPr>
                <w:rFonts w:ascii="Calibri" w:eastAsia="Times New Roman" w:hAnsi="Calibri" w:cs="Times New Roman"/>
                <w:b/>
                <w:sz w:val="16"/>
                <w:szCs w:val="16"/>
              </w:rPr>
              <w:t>62.62</w:t>
            </w:r>
          </w:p>
        </w:tc>
      </w:tr>
      <w:tr w:rsidR="008F14F2" w:rsidRPr="00D31B38" w:rsidTr="00A35838">
        <w:trPr>
          <w:trHeight w:val="458"/>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06 02 01</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ავადმყოფთა სოციალური დაცვა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36.00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36.00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30.08</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30.08</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83.56</w:t>
            </w:r>
          </w:p>
        </w:tc>
      </w:tr>
      <w:tr w:rsidR="008F14F2" w:rsidRPr="00D31B38" w:rsidTr="00A35838">
        <w:trPr>
          <w:trHeight w:val="615"/>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06 02 02</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სოციალურად დაუცველი მოსახლეობის დახმარება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357.80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357.80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288.35</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288.35</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80.59</w:t>
            </w:r>
          </w:p>
        </w:tc>
      </w:tr>
      <w:tr w:rsidR="008F14F2" w:rsidRPr="00D31B38" w:rsidTr="00A35838">
        <w:trPr>
          <w:trHeight w:val="1035"/>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06 02 02 01</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7.80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7.80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6.75</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6.75</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86.54</w:t>
            </w:r>
          </w:p>
        </w:tc>
      </w:tr>
      <w:tr w:rsidR="008F14F2" w:rsidRPr="00D31B38" w:rsidTr="00A35838">
        <w:trPr>
          <w:trHeight w:val="386"/>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06 02 02 02</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სოციალურად დაუცველ პირთა დახმარება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350.00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350.00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281.60</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281.60</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80.46</w:t>
            </w:r>
          </w:p>
        </w:tc>
      </w:tr>
      <w:tr w:rsidR="008F14F2" w:rsidRPr="00D31B38" w:rsidTr="00A35838">
        <w:trPr>
          <w:trHeight w:val="287"/>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06 02 03</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უმწეოთათვის უფასო სასადილოს დაფინანსება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633.00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633.00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632.99</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632.99</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100.00</w:t>
            </w:r>
          </w:p>
        </w:tc>
      </w:tr>
      <w:tr w:rsidR="008F14F2" w:rsidRPr="00D31B38" w:rsidTr="00A35838">
        <w:trPr>
          <w:trHeight w:val="782"/>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06 02 04</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 xml:space="preserve">ვეტერანთა, გარდაცვლილ დევნილთა და უპატრონო </w:t>
            </w:r>
            <w:r w:rsidRPr="00D31B38">
              <w:rPr>
                <w:rFonts w:ascii="Sylfaen" w:eastAsia="Times New Roman" w:hAnsi="Sylfaen" w:cs="Times New Roman"/>
                <w:bCs/>
                <w:color w:val="000000"/>
                <w:sz w:val="16"/>
                <w:szCs w:val="16"/>
              </w:rPr>
              <w:lastRenderedPageBreak/>
              <w:t>მიცვალებულთა  დაკრძალვის ხარჯები</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lastRenderedPageBreak/>
              <w:t>10.00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10.00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5.75</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5.75</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57.50</w:t>
            </w:r>
          </w:p>
        </w:tc>
      </w:tr>
      <w:tr w:rsidR="008F14F2" w:rsidRPr="00D31B38" w:rsidTr="00A35838">
        <w:trPr>
          <w:trHeight w:val="600"/>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lastRenderedPageBreak/>
              <w:t>06 02 05</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ოჯახებისა და ბავშვების სოციალური დაცვა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205.00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205.00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174.65</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174.65</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85.19</w:t>
            </w:r>
          </w:p>
        </w:tc>
      </w:tr>
      <w:tr w:rsidR="008F14F2" w:rsidRPr="00D31B38" w:rsidTr="00A35838">
        <w:trPr>
          <w:trHeight w:val="332"/>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06 02 06</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ვეტერანთა საზოგადოება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4.00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4.00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2.00</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2.00</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50.00</w:t>
            </w:r>
          </w:p>
        </w:tc>
      </w:tr>
      <w:tr w:rsidR="008F14F2" w:rsidRPr="00D31B38" w:rsidTr="00A35838">
        <w:trPr>
          <w:trHeight w:val="1187"/>
        </w:trPr>
        <w:tc>
          <w:tcPr>
            <w:tcW w:w="410"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06 02 07</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მოქალაქეთა</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ტრანსპორტით</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მგზავრობის, კომუნალურ</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გადასახადებზე და თხევადი აირით</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დახმარების</w:t>
            </w:r>
            <w:r w:rsidRPr="00D31B38">
              <w:rPr>
                <w:rFonts w:ascii="Calibri" w:eastAsia="Times New Roman" w:hAnsi="Calibri" w:cs="Times New Roman"/>
                <w:bCs/>
                <w:color w:val="000000"/>
                <w:sz w:val="16"/>
                <w:szCs w:val="16"/>
              </w:rPr>
              <w:t xml:space="preserve"> </w:t>
            </w:r>
            <w:r w:rsidRPr="00D31B38">
              <w:rPr>
                <w:rFonts w:ascii="Sylfaen" w:eastAsia="Times New Roman" w:hAnsi="Sylfaen" w:cs="Times New Roman"/>
                <w:bCs/>
                <w:color w:val="000000"/>
                <w:sz w:val="16"/>
                <w:szCs w:val="16"/>
              </w:rPr>
              <w:t>ღონისძიებები</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129.00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129.00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65.90</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65.90</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51.08</w:t>
            </w:r>
          </w:p>
        </w:tc>
      </w:tr>
      <w:tr w:rsidR="008F14F2" w:rsidRPr="00D31B38" w:rsidTr="00A35838">
        <w:trPr>
          <w:trHeight w:val="450"/>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06 02 08</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დროებითი გადახდებით უზრუნველყოფის ღონისძიებები</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87.50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87.50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86.51</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86.51</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98.87</w:t>
            </w:r>
          </w:p>
        </w:tc>
      </w:tr>
      <w:tr w:rsidR="008F14F2" w:rsidRPr="00D31B38" w:rsidTr="00A35838">
        <w:trPr>
          <w:trHeight w:val="764"/>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06 02 09</w:t>
            </w:r>
          </w:p>
        </w:tc>
        <w:tc>
          <w:tcPr>
            <w:tcW w:w="1102" w:type="pct"/>
            <w:shd w:val="clear" w:color="auto" w:fill="auto"/>
            <w:vAlign w:val="center"/>
            <w:hideMark/>
          </w:tcPr>
          <w:p w:rsidR="008F14F2" w:rsidRPr="00D31B38" w:rsidRDefault="008F14F2" w:rsidP="00294E6A">
            <w:pPr>
              <w:spacing w:line="240" w:lineRule="auto"/>
              <w:jc w:val="both"/>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 xml:space="preserve">სადღესასწაულო </w:t>
            </w:r>
            <w:r>
              <w:rPr>
                <w:rFonts w:ascii="Sylfaen" w:eastAsia="Times New Roman" w:hAnsi="Sylfaen" w:cs="Times New Roman"/>
                <w:bCs/>
                <w:color w:val="000000"/>
                <w:sz w:val="16"/>
                <w:szCs w:val="16"/>
              </w:rPr>
              <w:t xml:space="preserve">დღეებთან </w:t>
            </w:r>
            <w:r w:rsidRPr="00D31B38">
              <w:rPr>
                <w:rFonts w:ascii="Sylfaen" w:eastAsia="Times New Roman" w:hAnsi="Sylfaen" w:cs="Times New Roman"/>
                <w:bCs/>
                <w:color w:val="000000"/>
                <w:sz w:val="16"/>
                <w:szCs w:val="16"/>
              </w:rPr>
              <w:t>დაკავშირებული დახმარების ღონისძიებები</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64.50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64.50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56.90</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56.90</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88.22</w:t>
            </w:r>
          </w:p>
        </w:tc>
      </w:tr>
      <w:tr w:rsidR="008F14F2" w:rsidRPr="00D31B38" w:rsidTr="00A35838">
        <w:trPr>
          <w:trHeight w:val="782"/>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06 02 10</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სამედიცინო და მედიკამენტებით დახმარების ღონისძიებები</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1224.43</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1224.43</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909.90</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909.90</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74.31</w:t>
            </w:r>
          </w:p>
        </w:tc>
      </w:tr>
      <w:tr w:rsidR="008F14F2" w:rsidRPr="00D31B38" w:rsidTr="00A35838">
        <w:trPr>
          <w:trHeight w:val="900"/>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06 02 11</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შეზღუდული შესაძლებლობის მქონე პირთა სოციალური დაცვა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80.00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80.00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78.75</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78.75</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98.44</w:t>
            </w:r>
          </w:p>
        </w:tc>
      </w:tr>
      <w:tr w:rsidR="008F14F2" w:rsidRPr="00D31B38" w:rsidTr="00A35838">
        <w:trPr>
          <w:trHeight w:val="548"/>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06 02 14</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1989 წლის 9 აპრილს დაზარალებულ პირთა დახმარება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1.80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1.80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1.80</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1.80</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100.00</w:t>
            </w:r>
          </w:p>
        </w:tc>
      </w:tr>
      <w:tr w:rsidR="008F14F2" w:rsidRPr="00D31B38" w:rsidTr="00A35838">
        <w:trPr>
          <w:trHeight w:val="600"/>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06 02 15</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საქართველოს წითელი ჯვრის თანადაფინანსება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11.30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11.30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11.30</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11.30</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100.00</w:t>
            </w:r>
          </w:p>
        </w:tc>
      </w:tr>
      <w:tr w:rsidR="008F14F2" w:rsidRPr="00D31B38" w:rsidTr="00A35838">
        <w:trPr>
          <w:trHeight w:val="521"/>
        </w:trPr>
        <w:tc>
          <w:tcPr>
            <w:tcW w:w="410" w:type="pct"/>
            <w:shd w:val="clear" w:color="auto" w:fill="auto"/>
            <w:vAlign w:val="center"/>
            <w:hideMark/>
          </w:tcPr>
          <w:p w:rsidR="008F14F2" w:rsidRPr="00D31B38" w:rsidRDefault="008F14F2" w:rsidP="00294E6A">
            <w:pPr>
              <w:spacing w:line="240" w:lineRule="auto"/>
              <w:jc w:val="center"/>
              <w:rPr>
                <w:rFonts w:ascii="Arial" w:eastAsia="Times New Roman" w:hAnsi="Arial" w:cs="Arial"/>
                <w:bCs/>
                <w:color w:val="000000"/>
                <w:sz w:val="16"/>
                <w:szCs w:val="16"/>
              </w:rPr>
            </w:pPr>
            <w:r w:rsidRPr="00D31B38">
              <w:rPr>
                <w:rFonts w:ascii="Arial" w:eastAsia="Times New Roman" w:hAnsi="Arial" w:cs="Arial"/>
                <w:bCs/>
                <w:color w:val="000000"/>
                <w:sz w:val="16"/>
                <w:szCs w:val="16"/>
              </w:rPr>
              <w:t>06 02 16</w:t>
            </w:r>
          </w:p>
        </w:tc>
        <w:tc>
          <w:tcPr>
            <w:tcW w:w="1102" w:type="pct"/>
            <w:shd w:val="clear" w:color="auto" w:fill="auto"/>
            <w:vAlign w:val="center"/>
            <w:hideMark/>
          </w:tcPr>
          <w:p w:rsidR="008F14F2" w:rsidRPr="00D31B38" w:rsidRDefault="008F14F2" w:rsidP="00294E6A">
            <w:pPr>
              <w:spacing w:line="240" w:lineRule="auto"/>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სტიქიის შედეგად დაზარალებულთა დახმარება</w:t>
            </w:r>
          </w:p>
        </w:tc>
        <w:tc>
          <w:tcPr>
            <w:tcW w:w="506"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900.00</w:t>
            </w:r>
          </w:p>
        </w:tc>
        <w:tc>
          <w:tcPr>
            <w:tcW w:w="59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900.00</w:t>
            </w:r>
          </w:p>
        </w:tc>
        <w:tc>
          <w:tcPr>
            <w:tcW w:w="50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55"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501" w:type="pct"/>
            <w:shd w:val="clear" w:color="auto" w:fill="auto"/>
            <w:vAlign w:val="center"/>
            <w:hideMark/>
          </w:tcPr>
          <w:p w:rsidR="008F14F2" w:rsidRPr="00D31B38" w:rsidRDefault="008F14F2" w:rsidP="00294E6A">
            <w:pPr>
              <w:spacing w:line="240" w:lineRule="auto"/>
              <w:jc w:val="right"/>
              <w:rPr>
                <w:rFonts w:ascii="Sylfaen" w:eastAsia="Times New Roman" w:hAnsi="Sylfaen" w:cs="Times New Roman"/>
                <w:bCs/>
                <w:color w:val="000000"/>
                <w:sz w:val="16"/>
                <w:szCs w:val="16"/>
              </w:rPr>
            </w:pPr>
            <w:r w:rsidRPr="00D31B38">
              <w:rPr>
                <w:rFonts w:ascii="Sylfaen" w:eastAsia="Times New Roman" w:hAnsi="Sylfaen" w:cs="Times New Roman"/>
                <w:bCs/>
                <w:color w:val="000000"/>
                <w:sz w:val="16"/>
                <w:szCs w:val="16"/>
              </w:rPr>
              <w:t>0.00</w:t>
            </w:r>
          </w:p>
        </w:tc>
        <w:tc>
          <w:tcPr>
            <w:tcW w:w="413" w:type="pct"/>
            <w:shd w:val="clear" w:color="auto" w:fill="auto"/>
            <w:noWrap/>
            <w:vAlign w:val="center"/>
            <w:hideMark/>
          </w:tcPr>
          <w:p w:rsidR="008F14F2" w:rsidRPr="00D31B38" w:rsidRDefault="008F14F2" w:rsidP="00294E6A">
            <w:pPr>
              <w:spacing w:line="240" w:lineRule="auto"/>
              <w:jc w:val="center"/>
              <w:rPr>
                <w:rFonts w:ascii="Calibri" w:eastAsia="Times New Roman" w:hAnsi="Calibri" w:cs="Times New Roman"/>
                <w:sz w:val="16"/>
                <w:szCs w:val="16"/>
              </w:rPr>
            </w:pPr>
            <w:r w:rsidRPr="00D31B38">
              <w:rPr>
                <w:rFonts w:ascii="Calibri" w:eastAsia="Times New Roman" w:hAnsi="Calibri" w:cs="Times New Roman"/>
                <w:sz w:val="16"/>
                <w:szCs w:val="16"/>
              </w:rPr>
              <w:t>0.00</w:t>
            </w:r>
          </w:p>
        </w:tc>
      </w:tr>
    </w:tbl>
    <w:p w:rsidR="008F14F2" w:rsidRDefault="008F14F2" w:rsidP="002B6835">
      <w:pPr>
        <w:spacing w:before="120" w:after="120" w:line="240" w:lineRule="auto"/>
        <w:ind w:firstLine="708"/>
        <w:jc w:val="right"/>
        <w:textAlignment w:val="baseline"/>
        <w:rPr>
          <w:rFonts w:ascii="Sylfaen" w:hAnsi="Sylfaen" w:cstheme="minorHAnsi"/>
          <w:sz w:val="18"/>
          <w:szCs w:val="18"/>
          <w:lang w:val="ka-GE"/>
        </w:rPr>
      </w:pPr>
    </w:p>
    <w:p w:rsidR="002B6835" w:rsidRPr="006F22A2" w:rsidRDefault="002B6835" w:rsidP="00294E6A">
      <w:pPr>
        <w:spacing w:after="0" w:line="240" w:lineRule="auto"/>
        <w:ind w:firstLine="720"/>
        <w:jc w:val="both"/>
        <w:rPr>
          <w:rFonts w:ascii="Sylfaen" w:eastAsia="Times New Roman" w:hAnsi="Sylfaen" w:cs="Times New Roman"/>
          <w:color w:val="000000"/>
          <w:sz w:val="20"/>
          <w:szCs w:val="20"/>
          <w:lang w:val="ka-GE"/>
        </w:rPr>
      </w:pPr>
      <w:r w:rsidRPr="002B6835">
        <w:rPr>
          <w:rFonts w:ascii="Sylfaen" w:eastAsia="Times New Roman" w:hAnsi="Sylfaen" w:cs="Times New Roman"/>
          <w:b/>
          <w:color w:val="000000"/>
          <w:sz w:val="20"/>
          <w:szCs w:val="20"/>
          <w:u w:val="single"/>
          <w:lang w:val="ka-GE"/>
        </w:rPr>
        <w:t>ჯანმრთელობის დაცვის პროგრამის ფარგლებში</w:t>
      </w:r>
      <w:r w:rsidR="00294E6A">
        <w:rPr>
          <w:rFonts w:ascii="Sylfaen" w:eastAsia="Times New Roman" w:hAnsi="Sylfaen" w:cs="Times New Roman"/>
          <w:b/>
          <w:color w:val="000000"/>
          <w:sz w:val="20"/>
          <w:szCs w:val="20"/>
          <w:u w:val="single"/>
          <w:lang w:val="ka-GE"/>
        </w:rPr>
        <w:t xml:space="preserve"> განხორციელდა:</w:t>
      </w:r>
      <w:r w:rsidR="00294E6A">
        <w:rPr>
          <w:rFonts w:ascii="Sylfaen" w:eastAsia="Times New Roman" w:hAnsi="Sylfaen" w:cs="Times New Roman"/>
          <w:b/>
          <w:color w:val="000000"/>
          <w:sz w:val="20"/>
          <w:szCs w:val="20"/>
          <w:lang w:val="ka-GE"/>
        </w:rPr>
        <w:t xml:space="preserve"> </w:t>
      </w:r>
      <w:r w:rsidRPr="006F22A2">
        <w:rPr>
          <w:rFonts w:ascii="Sylfaen" w:eastAsia="Times New Roman" w:hAnsi="Sylfaen" w:cs="Times New Roman"/>
          <w:color w:val="000000"/>
          <w:sz w:val="20"/>
          <w:szCs w:val="20"/>
          <w:lang w:val="ka-GE"/>
        </w:rPr>
        <w:t>ეპიდზედამხედველობა (მათ შორის ტუბერკულოზის კონტროლის პროგრამა, პარაზიტოლოგიურ დაავადებათა კონტროლი), იმუნიზაცია (სპეციფიური შრატებით და ვაქცინებით მძიმე სტრატეგიული მარაგებისგამოყენება), ცხოვრების ჯანსაღი წესის განვითარების ხელშეწყობა,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w:t>
      </w:r>
      <w:r w:rsidR="00E7006E">
        <w:rPr>
          <w:rFonts w:ascii="Sylfaen" w:eastAsia="Times New Roman" w:hAnsi="Sylfaen" w:cs="Times New Roman"/>
          <w:color w:val="000000"/>
          <w:sz w:val="20"/>
          <w:szCs w:val="20"/>
          <w:lang w:val="ka-GE"/>
        </w:rPr>
        <w:t xml:space="preserve">ს დაცვის ზედამხედველობა და სხვა; </w:t>
      </w:r>
      <w:r w:rsidR="00294E6A" w:rsidRPr="00294E6A">
        <w:rPr>
          <w:rFonts w:ascii="Sylfaen" w:eastAsia="Times New Roman" w:hAnsi="Sylfaen" w:cs="Times New Roman"/>
          <w:color w:val="000000"/>
          <w:sz w:val="20"/>
          <w:szCs w:val="20"/>
          <w:lang w:val="ka-GE"/>
        </w:rPr>
        <w:t>2021 წელს დასრულდა სოფელ ნაფარეულში საგანგებო სიტუაციების კოორდინაციისა და გადაუდებელი დახმარების ცენტრის შენობის  მშენებლობა. განხორციელდა თელავის მუნიციპალიტეტის სოფ. ართანაში და სოფ. ლეჩურში ამბულატორიის ტიპიური პროექტის მიწის ნაკვეთთან მიბმისა და სამუშაოების ხარჯთაღრიცხვის  გადაანგარიშების მომსახურების შესყიდვა. 2021 წელს დაკონტრაქტდა სოფ ართანაში ამბულატორიის ახალი შენობის მშენებლობის სამუშაოები</w:t>
      </w:r>
      <w:r w:rsidR="00294E6A">
        <w:rPr>
          <w:rFonts w:ascii="Sylfaen" w:eastAsia="Times New Roman" w:hAnsi="Sylfaen" w:cs="Times New Roman"/>
          <w:color w:val="000000"/>
          <w:sz w:val="20"/>
          <w:szCs w:val="20"/>
          <w:lang w:val="ka-GE"/>
        </w:rPr>
        <w:t>.</w:t>
      </w:r>
    </w:p>
    <w:p w:rsidR="00294E6A" w:rsidRDefault="002B6835" w:rsidP="00294E6A">
      <w:pPr>
        <w:spacing w:after="0" w:line="240" w:lineRule="auto"/>
        <w:ind w:firstLine="720"/>
        <w:jc w:val="both"/>
        <w:rPr>
          <w:rFonts w:ascii="Sylfaen" w:eastAsia="Times New Roman" w:hAnsi="Sylfaen" w:cs="Times New Roman"/>
          <w:color w:val="000000"/>
          <w:sz w:val="20"/>
          <w:szCs w:val="20"/>
          <w:lang w:val="ka-GE"/>
        </w:rPr>
      </w:pPr>
      <w:r w:rsidRPr="002B6835">
        <w:rPr>
          <w:rFonts w:ascii="Sylfaen" w:eastAsia="Times New Roman" w:hAnsi="Sylfaen" w:cs="Times New Roman"/>
          <w:b/>
          <w:color w:val="000000"/>
          <w:sz w:val="20"/>
          <w:szCs w:val="20"/>
          <w:u w:val="single"/>
          <w:lang w:val="ka-GE"/>
        </w:rPr>
        <w:t>ავადმყოფთა სოციალური დაცვ</w:t>
      </w:r>
      <w:r w:rsidR="00A35838">
        <w:rPr>
          <w:rFonts w:ascii="Sylfaen" w:eastAsia="Times New Roman" w:hAnsi="Sylfaen" w:cs="Times New Roman"/>
          <w:b/>
          <w:color w:val="000000"/>
          <w:sz w:val="20"/>
          <w:szCs w:val="20"/>
          <w:u w:val="single"/>
          <w:lang w:val="ka-GE"/>
        </w:rPr>
        <w:t>ის</w:t>
      </w:r>
      <w:r w:rsidR="00A35838">
        <w:rPr>
          <w:rFonts w:ascii="Sylfaen" w:eastAsia="Times New Roman" w:hAnsi="Sylfaen" w:cs="Times New Roman"/>
          <w:b/>
          <w:color w:val="000000"/>
          <w:sz w:val="20"/>
          <w:szCs w:val="20"/>
          <w:lang w:val="ka-GE"/>
        </w:rPr>
        <w:t xml:space="preserve"> </w:t>
      </w:r>
      <w:r w:rsidRPr="006F22A2">
        <w:rPr>
          <w:rFonts w:ascii="Sylfaen" w:eastAsia="Times New Roman" w:hAnsi="Sylfaen" w:cs="Times New Roman"/>
          <w:color w:val="000000"/>
          <w:sz w:val="20"/>
          <w:szCs w:val="20"/>
          <w:lang w:val="ka-GE"/>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r w:rsidR="00294E6A" w:rsidRPr="00294E6A">
        <w:rPr>
          <w:rFonts w:ascii="Sylfaen" w:eastAsia="Times New Roman" w:hAnsi="Sylfaen" w:cs="Times New Roman"/>
          <w:color w:val="000000"/>
          <w:sz w:val="20"/>
          <w:szCs w:val="20"/>
          <w:lang w:val="ka-GE"/>
        </w:rPr>
        <w:t>ანაზღაურება ხორციელდება ყოველთვიურად. ქვეპროგრამით ისარგებლა 58 ბენეფიციარმა.</w:t>
      </w:r>
    </w:p>
    <w:p w:rsidR="00B93CE9" w:rsidRDefault="00153BC0" w:rsidP="00294E6A">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საქართველოს ტერიტორიული მთლიანობისთვის მებრძოლთ</w:t>
      </w:r>
      <w:r>
        <w:rPr>
          <w:rFonts w:ascii="Sylfaen" w:eastAsia="Times New Roman" w:hAnsi="Sylfaen" w:cs="Times New Roman"/>
          <w:b/>
          <w:color w:val="000000"/>
          <w:sz w:val="20"/>
          <w:szCs w:val="20"/>
          <w:u w:val="single"/>
          <w:lang w:val="ka-GE"/>
        </w:rPr>
        <w:t xml:space="preserve">ა შშმპ  შვილების სოციალური დაცვის ქვეპროგრამა </w:t>
      </w:r>
      <w:r>
        <w:rPr>
          <w:rFonts w:ascii="Sylfaen" w:eastAsia="Times New Roman" w:hAnsi="Sylfaen" w:cs="Times New Roman"/>
          <w:color w:val="000000"/>
          <w:sz w:val="20"/>
          <w:szCs w:val="20"/>
          <w:lang w:val="ka-GE"/>
        </w:rPr>
        <w:t xml:space="preserve"> </w:t>
      </w:r>
      <w:r w:rsidR="00294E6A" w:rsidRPr="00294E6A">
        <w:rPr>
          <w:rFonts w:ascii="Sylfaen" w:eastAsia="Times New Roman" w:hAnsi="Sylfaen" w:cs="Times New Roman"/>
          <w:color w:val="000000"/>
          <w:sz w:val="20"/>
          <w:szCs w:val="20"/>
          <w:lang w:val="ka-GE"/>
        </w:rPr>
        <w:t>საქართველოს ტერიტორიული მთლიანობისათვის მებრძოლთა შ.შ.მპირთა (18 წლამდე) შვილების დახმარება. აღნიშნულ ქვეპროგრამით თითოეულ ბავშვზე ყოველთვიურად გაიცემა თანხა 150 ლარის ოდენობით.</w:t>
      </w:r>
      <w:r w:rsidR="00B93CE9">
        <w:rPr>
          <w:rFonts w:ascii="Sylfaen" w:eastAsia="Times New Roman" w:hAnsi="Sylfaen" w:cs="Times New Roman"/>
          <w:color w:val="000000"/>
          <w:sz w:val="20"/>
          <w:szCs w:val="20"/>
          <w:lang w:val="ka-GE"/>
        </w:rPr>
        <w:t xml:space="preserve"> </w:t>
      </w:r>
    </w:p>
    <w:p w:rsidR="00B93CE9" w:rsidRDefault="00153BC0" w:rsidP="00B93CE9">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სო</w:t>
      </w:r>
      <w:r>
        <w:rPr>
          <w:rFonts w:ascii="Sylfaen" w:eastAsia="Times New Roman" w:hAnsi="Sylfaen" w:cs="Times New Roman"/>
          <w:b/>
          <w:color w:val="000000"/>
          <w:sz w:val="20"/>
          <w:szCs w:val="20"/>
          <w:u w:val="single"/>
          <w:lang w:val="ka-GE"/>
        </w:rPr>
        <w:t>ციალურად დაუცველ პირთა დ</w:t>
      </w:r>
      <w:r w:rsidR="00A86E73">
        <w:rPr>
          <w:rFonts w:ascii="Sylfaen" w:eastAsia="Times New Roman" w:hAnsi="Sylfaen" w:cs="Times New Roman"/>
          <w:b/>
          <w:color w:val="000000"/>
          <w:sz w:val="20"/>
          <w:szCs w:val="20"/>
          <w:u w:val="single"/>
          <w:lang w:val="ka-GE"/>
        </w:rPr>
        <w:t>ახმარების ქვეპროგრამით გათვალის</w:t>
      </w:r>
      <w:r>
        <w:rPr>
          <w:rFonts w:ascii="Sylfaen" w:eastAsia="Times New Roman" w:hAnsi="Sylfaen" w:cs="Times New Roman"/>
          <w:b/>
          <w:color w:val="000000"/>
          <w:sz w:val="20"/>
          <w:szCs w:val="20"/>
          <w:u w:val="single"/>
          <w:lang w:val="ka-GE"/>
        </w:rPr>
        <w:t>წ</w:t>
      </w:r>
      <w:r w:rsidR="00A86E73">
        <w:rPr>
          <w:rFonts w:ascii="Sylfaen" w:eastAsia="Times New Roman" w:hAnsi="Sylfaen" w:cs="Times New Roman"/>
          <w:b/>
          <w:color w:val="000000"/>
          <w:sz w:val="20"/>
          <w:szCs w:val="20"/>
          <w:u w:val="single"/>
          <w:lang w:val="ka-GE"/>
        </w:rPr>
        <w:t>ი</w:t>
      </w:r>
      <w:r>
        <w:rPr>
          <w:rFonts w:ascii="Sylfaen" w:eastAsia="Times New Roman" w:hAnsi="Sylfaen" w:cs="Times New Roman"/>
          <w:b/>
          <w:color w:val="000000"/>
          <w:sz w:val="20"/>
          <w:szCs w:val="20"/>
          <w:u w:val="single"/>
          <w:lang w:val="ka-GE"/>
        </w:rPr>
        <w:t>ნებულია</w:t>
      </w:r>
      <w:r>
        <w:rPr>
          <w:rFonts w:ascii="Sylfaen" w:eastAsia="Times New Roman" w:hAnsi="Sylfaen" w:cs="Times New Roman"/>
          <w:color w:val="000000"/>
          <w:sz w:val="20"/>
          <w:szCs w:val="20"/>
          <w:lang w:val="ka-GE"/>
        </w:rPr>
        <w:t xml:space="preserve"> </w:t>
      </w:r>
      <w:r w:rsidR="00294E6A">
        <w:rPr>
          <w:rFonts w:ascii="Sylfaen" w:eastAsia="Times New Roman" w:hAnsi="Sylfaen" w:cs="Times New Roman"/>
          <w:color w:val="000000"/>
          <w:sz w:val="20"/>
          <w:szCs w:val="20"/>
          <w:lang w:val="ka-GE"/>
        </w:rPr>
        <w:t xml:space="preserve"> </w:t>
      </w:r>
      <w:r w:rsidR="00294E6A" w:rsidRPr="00294E6A">
        <w:rPr>
          <w:rFonts w:ascii="Sylfaen" w:eastAsia="Times New Roman" w:hAnsi="Sylfaen" w:cs="Times New Roman"/>
          <w:color w:val="000000"/>
          <w:sz w:val="20"/>
          <w:szCs w:val="20"/>
          <w:lang w:val="ka-GE"/>
        </w:rPr>
        <w:t>სოციალურად დაუცველთა ერთიან ბაზაში მყოფი მოქალაქეებისათვის, რომელთა სარეიტინგო ქულა   არ აღემატება 100 000-ს,   ზამთრის სეზონზე სათბობით უზრუნველყოფის ხელშეწყობის მიზნით, გაიცემა ფინანსური დახმარება, ერთჯერადად,  100 ლარის  ოდენობით. დახმარებით ისარგებლა 2816 ბენეფიციარმა</w:t>
      </w:r>
      <w:r w:rsidR="00B93CE9">
        <w:rPr>
          <w:rFonts w:ascii="Sylfaen" w:eastAsia="Times New Roman" w:hAnsi="Sylfaen" w:cs="Times New Roman"/>
          <w:color w:val="000000"/>
          <w:sz w:val="20"/>
          <w:szCs w:val="20"/>
          <w:lang w:val="ka-GE"/>
        </w:rPr>
        <w:t xml:space="preserve">. </w:t>
      </w:r>
    </w:p>
    <w:p w:rsidR="00153BC0" w:rsidRPr="00153BC0" w:rsidRDefault="00153BC0" w:rsidP="00B93CE9">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უმწეოთათვის უფასო სასადილოს დაფინანსება</w:t>
      </w:r>
      <w:r>
        <w:rPr>
          <w:rFonts w:ascii="Sylfaen" w:eastAsia="Times New Roman" w:hAnsi="Sylfaen" w:cs="Times New Roman"/>
          <w:color w:val="000000"/>
          <w:sz w:val="20"/>
          <w:szCs w:val="20"/>
          <w:lang w:val="ka-GE"/>
        </w:rPr>
        <w:t xml:space="preserve"> </w:t>
      </w:r>
      <w:r w:rsidR="00ED1806">
        <w:rPr>
          <w:rFonts w:ascii="Sylfaen" w:eastAsia="Times New Roman" w:hAnsi="Sylfaen" w:cs="Times New Roman"/>
          <w:color w:val="000000"/>
          <w:sz w:val="20"/>
          <w:szCs w:val="20"/>
          <w:lang w:val="ka-GE"/>
        </w:rPr>
        <w:t xml:space="preserve">- </w:t>
      </w:r>
      <w:r w:rsidR="00634324">
        <w:rPr>
          <w:rFonts w:ascii="Sylfaen" w:eastAsia="Times New Roman" w:hAnsi="Sylfaen" w:cs="Times New Roman"/>
          <w:color w:val="000000"/>
          <w:sz w:val="20"/>
          <w:szCs w:val="20"/>
          <w:lang w:val="ka-GE"/>
        </w:rPr>
        <w:t xml:space="preserve">ა(ა)იპ </w:t>
      </w:r>
      <w:r w:rsidRPr="00153BC0">
        <w:rPr>
          <w:rFonts w:ascii="Sylfaen" w:eastAsia="Times New Roman" w:hAnsi="Sylfaen" w:cs="Times New Roman"/>
          <w:color w:val="000000"/>
          <w:sz w:val="20"/>
          <w:szCs w:val="20"/>
          <w:lang w:val="ka-GE"/>
        </w:rPr>
        <w:t>თელავ</w:t>
      </w:r>
      <w:r w:rsidR="00634324">
        <w:rPr>
          <w:rFonts w:ascii="Sylfaen" w:eastAsia="Times New Roman" w:hAnsi="Sylfaen" w:cs="Times New Roman"/>
          <w:color w:val="000000"/>
          <w:sz w:val="20"/>
          <w:szCs w:val="20"/>
          <w:lang w:val="ka-GE"/>
        </w:rPr>
        <w:t>ის</w:t>
      </w:r>
      <w:r w:rsidRPr="00153BC0">
        <w:rPr>
          <w:rFonts w:ascii="Sylfaen" w:eastAsia="Times New Roman" w:hAnsi="Sylfaen" w:cs="Times New Roman"/>
          <w:color w:val="000000"/>
          <w:sz w:val="20"/>
          <w:szCs w:val="20"/>
          <w:lang w:val="ka-GE"/>
        </w:rPr>
        <w:t xml:space="preserve"> მუნიციპალიტეტის უმწეოთა და უპოვართა სამსახური  ემსახურება სოციალურად დაუცველ ბენეფიციარებ</w:t>
      </w:r>
      <w:r w:rsidR="00343FE3">
        <w:rPr>
          <w:rFonts w:ascii="Sylfaen" w:eastAsia="Times New Roman" w:hAnsi="Sylfaen" w:cs="Times New Roman"/>
          <w:color w:val="000000"/>
          <w:sz w:val="20"/>
          <w:szCs w:val="20"/>
          <w:lang w:val="ka-GE"/>
        </w:rPr>
        <w:t xml:space="preserve">ის ყოველდღიურად, დღეში ერთჯერ, </w:t>
      </w:r>
      <w:r w:rsidRPr="00153BC0">
        <w:rPr>
          <w:rFonts w:ascii="Sylfaen" w:eastAsia="Times New Roman" w:hAnsi="Sylfaen" w:cs="Times New Roman"/>
          <w:color w:val="000000"/>
          <w:sz w:val="20"/>
          <w:szCs w:val="20"/>
          <w:lang w:val="ka-GE"/>
        </w:rPr>
        <w:t>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005C5814">
        <w:rPr>
          <w:rFonts w:ascii="Sylfaen" w:eastAsia="Times New Roman" w:hAnsi="Sylfaen" w:cs="Times New Roman"/>
          <w:color w:val="000000"/>
          <w:sz w:val="20"/>
          <w:szCs w:val="20"/>
          <w:lang w:val="ka-GE"/>
        </w:rPr>
        <w:t xml:space="preserve"> </w:t>
      </w:r>
      <w:r w:rsidRPr="00153BC0">
        <w:rPr>
          <w:rFonts w:ascii="Sylfaen" w:eastAsia="Times New Roman" w:hAnsi="Sylfaen" w:cs="Times New Roman"/>
          <w:color w:val="000000"/>
          <w:sz w:val="20"/>
          <w:szCs w:val="20"/>
          <w:lang w:val="ka-GE"/>
        </w:rPr>
        <w:t>რომლებიც ჯანმრთელობის მდგომარეობის გამო ვერ ახერხებენ გადაადგილებას.</w:t>
      </w:r>
      <w:r w:rsidR="00B93CE9">
        <w:rPr>
          <w:rFonts w:ascii="Sylfaen" w:eastAsia="Times New Roman" w:hAnsi="Sylfaen" w:cs="Times New Roman"/>
          <w:color w:val="000000"/>
          <w:sz w:val="20"/>
          <w:szCs w:val="20"/>
          <w:lang w:val="ka-GE"/>
        </w:rPr>
        <w:t xml:space="preserve"> </w:t>
      </w:r>
      <w:r w:rsidR="00B93CE9" w:rsidRPr="00B93CE9">
        <w:rPr>
          <w:rFonts w:ascii="Sylfaen" w:eastAsia="Times New Roman" w:hAnsi="Sylfaen" w:cs="Times New Roman"/>
          <w:color w:val="000000"/>
          <w:sz w:val="20"/>
          <w:szCs w:val="20"/>
          <w:lang w:val="ka-GE"/>
        </w:rPr>
        <w:t>2021 წელს უფასო სასადილოთი მომსახურება გაეწია 535 ბენეფიციარს</w:t>
      </w:r>
      <w:r w:rsidR="00B93CE9">
        <w:rPr>
          <w:rFonts w:ascii="Sylfaen" w:eastAsia="Times New Roman" w:hAnsi="Sylfaen" w:cs="Times New Roman"/>
          <w:color w:val="000000"/>
          <w:sz w:val="20"/>
          <w:szCs w:val="20"/>
          <w:lang w:val="ka-GE"/>
        </w:rPr>
        <w:t>.</w:t>
      </w:r>
    </w:p>
    <w:p w:rsidR="00153BC0" w:rsidRPr="00153BC0" w:rsidRDefault="00153BC0" w:rsidP="00B93CE9">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ვეტერანთა, გარდაცვლილ დევნილთა და უპატრონო მიცვალებულთა  დაკრძალვის ხარჯები</w:t>
      </w:r>
      <w:r>
        <w:rPr>
          <w:rFonts w:ascii="Sylfaen" w:eastAsia="Times New Roman" w:hAnsi="Sylfaen" w:cs="Times New Roman"/>
          <w:b/>
          <w:color w:val="000000"/>
          <w:sz w:val="20"/>
          <w:szCs w:val="20"/>
          <w:u w:val="single"/>
          <w:lang w:val="ka-GE"/>
        </w:rPr>
        <w:t xml:space="preserve"> </w:t>
      </w:r>
      <w:r w:rsidR="00C52F67">
        <w:rPr>
          <w:rFonts w:ascii="Sylfaen" w:eastAsia="Times New Roman" w:hAnsi="Sylfaen" w:cs="Times New Roman"/>
          <w:b/>
          <w:color w:val="000000"/>
          <w:sz w:val="20"/>
          <w:szCs w:val="20"/>
          <w:u w:val="single"/>
          <w:lang w:val="ka-GE"/>
        </w:rPr>
        <w:t>-</w:t>
      </w:r>
      <w:r w:rsidR="00A348F7">
        <w:rPr>
          <w:rFonts w:ascii="Sylfaen" w:eastAsia="Times New Roman" w:hAnsi="Sylfaen" w:cs="Times New Roman"/>
          <w:b/>
          <w:color w:val="000000"/>
          <w:sz w:val="20"/>
          <w:szCs w:val="20"/>
          <w:lang w:val="ka-GE"/>
        </w:rPr>
        <w:t xml:space="preserve"> </w:t>
      </w:r>
      <w:r w:rsidR="00B93CE9" w:rsidRPr="00B93CE9">
        <w:rPr>
          <w:rFonts w:ascii="Sylfaen" w:eastAsia="Times New Roman" w:hAnsi="Sylfaen" w:cs="Times New Roman"/>
          <w:color w:val="000000"/>
          <w:sz w:val="20"/>
          <w:szCs w:val="20"/>
          <w:lang w:val="ka-GE"/>
        </w:rPr>
        <w:t>ქვეპროგრამის ფარგლებში გარდაცვლილი მეორე მსოფლიო ომის მონაწილის, საქართველოს ტერიტორიული მთლიანობისათვის მებრძოლის (სამაჩაბლო-აფხაზეთი), დევნილის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 2021 წლის განმავლობაში გაიცა დახმარება 16 ბენეფიციარზე</w:t>
      </w:r>
    </w:p>
    <w:p w:rsidR="00B93CE9" w:rsidRPr="00B93CE9" w:rsidRDefault="00153BC0" w:rsidP="00B93CE9">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ოჯახებისა და ბავშვების სოციალური დაცვა</w:t>
      </w:r>
      <w:r w:rsidR="00B93CE9">
        <w:rPr>
          <w:rFonts w:ascii="Sylfaen" w:eastAsia="Times New Roman" w:hAnsi="Sylfaen" w:cs="Times New Roman"/>
          <w:b/>
          <w:color w:val="000000"/>
          <w:sz w:val="20"/>
          <w:szCs w:val="20"/>
          <w:lang w:val="ka-GE"/>
        </w:rPr>
        <w:t xml:space="preserve"> </w:t>
      </w:r>
      <w:r w:rsidR="00A348F7">
        <w:rPr>
          <w:rFonts w:ascii="Sylfaen" w:eastAsia="Times New Roman" w:hAnsi="Sylfaen" w:cs="Times New Roman"/>
          <w:b/>
          <w:color w:val="000000"/>
          <w:sz w:val="20"/>
          <w:szCs w:val="20"/>
          <w:lang w:val="ka-GE"/>
        </w:rPr>
        <w:t xml:space="preserve">- </w:t>
      </w:r>
      <w:r w:rsidR="00B93CE9" w:rsidRPr="00B93CE9">
        <w:rPr>
          <w:rFonts w:ascii="Sylfaen" w:eastAsia="Times New Roman" w:hAnsi="Sylfaen" w:cs="Times New Roman"/>
          <w:color w:val="000000"/>
          <w:sz w:val="20"/>
          <w:szCs w:val="20"/>
          <w:lang w:val="ka-GE"/>
        </w:rPr>
        <w:t xml:space="preserve">ქვეპროგრამა ითვალისწინებს ოჯახში ახალშობილთა დაბადებისას ოჯახების ერთჯერად ფინანსურ დახმარებას,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დახმარებას, აგრეთვე, სოციალურად დაუცველი ოჯახების დაფინანსებას (0-1 წლამდე ასაკის ბავშვებისათვის განკუთვნილი ხელოვნური კვების პროდუქტებით უზრუნველსაყოფად); 2021 წელს აღნიშნული ქვეპროგრამით ისარგებლა 22 ახალშობილ ბავშვთა ოჯახმა და 134 მრავალშვილიანმა ოჯახმა (569 ბავშვი), სოციალურად დაუცველი ოჯახების დაფინანსებით (0-1 წლამდე ასაკის ბავშვებისათვის განკუთვნილი ხელოვნური კვების პროდუქტებით უზრუნველსაყოფად) ისარგებლა 27 ბენეფიციარმა; </w:t>
      </w:r>
    </w:p>
    <w:p w:rsidR="00B93CE9" w:rsidRDefault="00153BC0" w:rsidP="00B93CE9">
      <w:pPr>
        <w:spacing w:after="0" w:line="240" w:lineRule="auto"/>
        <w:ind w:firstLine="720"/>
        <w:jc w:val="both"/>
        <w:rPr>
          <w:rFonts w:ascii="Sylfaen" w:hAnsi="Sylfaen"/>
          <w:noProof/>
          <w:sz w:val="18"/>
          <w:szCs w:val="18"/>
          <w:lang w:val="ka-GE"/>
        </w:rPr>
      </w:pPr>
      <w:r w:rsidRPr="00153BC0">
        <w:rPr>
          <w:rFonts w:ascii="Sylfaen" w:eastAsia="Times New Roman" w:hAnsi="Sylfaen" w:cs="Times New Roman"/>
          <w:b/>
          <w:color w:val="000000"/>
          <w:sz w:val="20"/>
          <w:szCs w:val="20"/>
          <w:u w:val="single"/>
          <w:lang w:val="ka-GE"/>
        </w:rPr>
        <w:t>ვეტერანთა საზოგადოება</w:t>
      </w:r>
      <w:r w:rsidR="00A348F7">
        <w:rPr>
          <w:rFonts w:ascii="Sylfaen" w:eastAsia="Times New Roman" w:hAnsi="Sylfaen" w:cs="Times New Roman"/>
          <w:b/>
          <w:color w:val="000000"/>
          <w:sz w:val="20"/>
          <w:szCs w:val="20"/>
          <w:lang w:val="ka-GE"/>
        </w:rPr>
        <w:t xml:space="preserve"> - </w:t>
      </w:r>
      <w:r w:rsidR="00B93CE9" w:rsidRPr="00B93CE9">
        <w:rPr>
          <w:rFonts w:ascii="Sylfaen" w:eastAsia="Times New Roman" w:hAnsi="Sylfaen" w:cs="Times New Roman"/>
          <w:color w:val="000000"/>
          <w:sz w:val="20"/>
          <w:szCs w:val="20"/>
          <w:lang w:val="ka-GE"/>
        </w:rPr>
        <w:t>ქვეპროგრამა ითვალისწინებს ვეტერანთა საზოგადოებრივი გაერთიანებების, სამამულო და სამაჩაბლო-აფხაზეთის ტერიტორიული მთლიანობისათვის ომში მონაწილე ვეტერანთა ორგანიზაციების  ხელშეწყობას</w:t>
      </w:r>
      <w:r w:rsidR="00B93CE9" w:rsidRPr="009435A0">
        <w:rPr>
          <w:rFonts w:ascii="Sylfaen" w:hAnsi="Sylfaen"/>
          <w:noProof/>
          <w:sz w:val="18"/>
          <w:szCs w:val="18"/>
          <w:lang w:val="ka-GE"/>
        </w:rPr>
        <w:t>.</w:t>
      </w:r>
      <w:r w:rsidR="00B93CE9">
        <w:rPr>
          <w:rFonts w:ascii="Sylfaen" w:hAnsi="Sylfaen"/>
          <w:noProof/>
          <w:sz w:val="18"/>
          <w:szCs w:val="18"/>
          <w:lang w:val="ka-GE"/>
        </w:rPr>
        <w:t xml:space="preserve"> </w:t>
      </w:r>
    </w:p>
    <w:p w:rsidR="00A348F7" w:rsidRDefault="00153BC0" w:rsidP="00A348F7">
      <w:pPr>
        <w:spacing w:after="0" w:line="240" w:lineRule="auto"/>
        <w:ind w:firstLine="720"/>
        <w:jc w:val="both"/>
        <w:rPr>
          <w:rFonts w:ascii="Sylfaen" w:eastAsia="Times New Roman" w:hAnsi="Sylfaen" w:cs="Sylfaen"/>
          <w:sz w:val="18"/>
          <w:szCs w:val="18"/>
          <w:lang w:val="ka-GE"/>
        </w:rPr>
      </w:pPr>
      <w:r w:rsidRPr="00153BC0">
        <w:rPr>
          <w:rFonts w:ascii="Sylfaen" w:eastAsia="Times New Roman" w:hAnsi="Sylfaen" w:cs="Times New Roman"/>
          <w:b/>
          <w:color w:val="000000"/>
          <w:sz w:val="20"/>
          <w:szCs w:val="20"/>
          <w:u w:val="single"/>
          <w:lang w:val="ka-GE"/>
        </w:rPr>
        <w:lastRenderedPageBreak/>
        <w:t>მოქალაქეთა ტრანსპორტით მგზავრობის, კომუნალურ გადასახადებზე და თხევადი აირით დახმარების ღონისძიებები</w:t>
      </w:r>
      <w:r w:rsidR="00A348F7">
        <w:rPr>
          <w:rFonts w:ascii="Sylfaen" w:eastAsia="Times New Roman" w:hAnsi="Sylfaen" w:cs="Times New Roman"/>
          <w:b/>
          <w:color w:val="000000"/>
          <w:sz w:val="20"/>
          <w:szCs w:val="20"/>
          <w:lang w:val="ka-GE"/>
        </w:rPr>
        <w:t xml:space="preserve"> - </w:t>
      </w:r>
      <w:r w:rsidR="00A348F7" w:rsidRPr="00A348F7">
        <w:rPr>
          <w:rFonts w:ascii="Sylfaen" w:eastAsia="Times New Roman" w:hAnsi="Sylfaen" w:cs="Times New Roman"/>
          <w:color w:val="000000"/>
          <w:sz w:val="20"/>
          <w:szCs w:val="20"/>
          <w:lang w:val="ka-GE"/>
        </w:rPr>
        <w:t>კომუნალურ (ელექტროენერგიის) გადასახადებზე დახმარების ქვეპროგრამით მოსარგებლე კატეგორია: თელავის მუნიციპალიტეტის ტერიტორიაზე რეგისტრირებული მკვეთრად გამოხატული შშმ პირები, დევნილები, 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 საქართველოს ტერიტორიული მთლიანობისათვის მებრძოლთა მარჩენალდაკარგული ოჯახები, 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200000-ს. 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 კომუნალურ (ელექტროენერგიის) გადასახადებზე დახმარების პროგრამით 2021 წლის განმავლობაში ისარგებლა 350 ოჯახმა. ხოლო ტრანსპორტით ხელშეწყობის პროგრამით სარგებლობდა სოფ.ლაფანყურის, სოფ. თეთრწყლების, სოფ. ნასამხრალის მოსახლეობა.</w:t>
      </w:r>
      <w:r w:rsidR="00A348F7">
        <w:rPr>
          <w:rFonts w:ascii="Sylfaen" w:eastAsia="Times New Roman" w:hAnsi="Sylfaen" w:cs="Sylfaen"/>
          <w:sz w:val="18"/>
          <w:szCs w:val="18"/>
          <w:lang w:val="ka-GE"/>
        </w:rPr>
        <w:t xml:space="preserve"> </w:t>
      </w:r>
      <w:r w:rsidR="00A348F7" w:rsidRPr="00A348F7">
        <w:rPr>
          <w:rFonts w:ascii="Sylfaen" w:eastAsia="Times New Roman" w:hAnsi="Sylfaen" w:cs="Times New Roman"/>
          <w:color w:val="000000"/>
          <w:sz w:val="20"/>
          <w:szCs w:val="20"/>
          <w:lang w:val="ka-GE"/>
        </w:rPr>
        <w:t>ქვეპროგრამის ფარგლებში  დაგეგმილი იყო აგრეთვე, თელავის მუნიციპალიტეტის გაზიფიცირების გარეშე მყოფ სოფლებში (თეთრიწყლები, კობაძე, პანტიანი, სეროდანი, ნადიკვარი, ლეჩური) მუდმივად მცხოვრები ოჯახების თხევადი გაზით დახმარება</w:t>
      </w:r>
      <w:r w:rsidR="00A348F7">
        <w:rPr>
          <w:rFonts w:ascii="Sylfaen" w:eastAsia="Times New Roman" w:hAnsi="Sylfaen" w:cs="Times New Roman"/>
          <w:color w:val="000000"/>
          <w:sz w:val="20"/>
          <w:szCs w:val="20"/>
          <w:lang w:val="ka-GE"/>
        </w:rPr>
        <w:t>.</w:t>
      </w:r>
    </w:p>
    <w:p w:rsidR="00153BC0" w:rsidRPr="00A348F7" w:rsidRDefault="00153BC0" w:rsidP="00A348F7">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დროებითი გადახდებით უზრუნველყოფის ღონისძიებები</w:t>
      </w:r>
      <w:r>
        <w:rPr>
          <w:rFonts w:ascii="Sylfaen" w:eastAsia="Times New Roman" w:hAnsi="Sylfaen" w:cs="Times New Roman"/>
          <w:b/>
          <w:color w:val="000000"/>
          <w:sz w:val="20"/>
          <w:szCs w:val="20"/>
          <w:u w:val="single"/>
          <w:lang w:val="ka-GE"/>
        </w:rPr>
        <w:t xml:space="preserve"> </w:t>
      </w:r>
      <w:r w:rsidR="00A348F7">
        <w:rPr>
          <w:rFonts w:ascii="Sylfaen" w:eastAsia="Times New Roman" w:hAnsi="Sylfaen" w:cs="Times New Roman"/>
          <w:b/>
          <w:color w:val="000000"/>
          <w:sz w:val="20"/>
          <w:szCs w:val="20"/>
          <w:lang w:val="ka-GE"/>
        </w:rPr>
        <w:t xml:space="preserve"> - </w:t>
      </w:r>
      <w:r w:rsidR="00A348F7" w:rsidRPr="00A348F7">
        <w:rPr>
          <w:rFonts w:ascii="Sylfaen" w:eastAsia="Times New Roman" w:hAnsi="Sylfaen" w:cs="Times New Roman"/>
          <w:color w:val="000000"/>
          <w:sz w:val="20"/>
          <w:szCs w:val="20"/>
          <w:lang w:val="ka-GE"/>
        </w:rPr>
        <w:t>ქვეპროგრამით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მოსარგებლე კატეგორია -  თელავის მუნიციპალიტეტის ტერიტორიაზე რეგისტრირებული სოციალურად დაუცევლი ოჯახები, ძალადობის მსხვერპლი პირები, მარტოხელა მშობლები, მრავალშვილიანი ოჯახები, შშმ პირთა ოჯახები, პირები, რომლებიც გასული არიან სახელმწიფოს ზრუნვიდან. აღნიშნული კატეგორია ფინანსდება თვეში 100 ლარის ფარგლებში. 2021 წელს ისარგებლა 107-მა ოჯახმა.</w:t>
      </w:r>
    </w:p>
    <w:p w:rsidR="00A348F7" w:rsidRDefault="00153BC0" w:rsidP="00A348F7">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სადღესასწაულო დღეებთან დაკავშირებული დახმარების ღონისძიებები</w:t>
      </w:r>
      <w:r w:rsidR="00A348F7">
        <w:rPr>
          <w:rFonts w:ascii="Sylfaen" w:eastAsia="Times New Roman" w:hAnsi="Sylfaen" w:cs="Times New Roman"/>
          <w:b/>
          <w:color w:val="000000"/>
          <w:sz w:val="20"/>
          <w:szCs w:val="20"/>
          <w:lang w:val="ka-GE"/>
        </w:rPr>
        <w:t xml:space="preserve"> - </w:t>
      </w:r>
      <w:r w:rsidR="00A348F7" w:rsidRPr="00A348F7">
        <w:rPr>
          <w:rFonts w:ascii="Sylfaen" w:eastAsia="Times New Roman" w:hAnsi="Sylfaen" w:cs="Times New Roman"/>
          <w:color w:val="000000"/>
          <w:sz w:val="20"/>
          <w:szCs w:val="20"/>
          <w:lang w:val="ka-GE"/>
        </w:rPr>
        <w:t>საერო, რელიგიურ და სხვა სახის დღესასწაულებზე ქვეპროგრამის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წელს გადაცილებული მოხუცები,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 2021 წელს ქვეპროგრამით ისარგებლა 981 ბენეფიციარმა.</w:t>
      </w:r>
    </w:p>
    <w:p w:rsidR="00A348F7" w:rsidRPr="00A348F7" w:rsidRDefault="00153BC0" w:rsidP="00A348F7">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სამედიცინო და მედიკამენტებით დახმარების ღონისძიებები</w:t>
      </w:r>
      <w:r w:rsidR="00A348F7">
        <w:rPr>
          <w:rFonts w:ascii="Sylfaen" w:eastAsia="Times New Roman" w:hAnsi="Sylfaen" w:cs="Times New Roman"/>
          <w:b/>
          <w:color w:val="000000"/>
          <w:sz w:val="20"/>
          <w:szCs w:val="20"/>
          <w:lang w:val="ka-GE"/>
        </w:rPr>
        <w:t xml:space="preserve"> - </w:t>
      </w:r>
      <w:r w:rsidR="00A348F7" w:rsidRPr="00A348F7">
        <w:rPr>
          <w:rFonts w:ascii="Sylfaen" w:eastAsia="Times New Roman" w:hAnsi="Sylfaen" w:cs="Times New Roman"/>
          <w:color w:val="000000"/>
          <w:sz w:val="20"/>
          <w:szCs w:val="20"/>
          <w:lang w:val="ka-GE"/>
        </w:rPr>
        <w:t xml:space="preserve">ქვეპროგრამა ითვალისწინებს ონკოლოგიურ პაციენტთა (ავთვისებიანი სიმსივნით დაავადებულ პირთა) სამედიცინო მომსახურეობის და მკურნალობისათვის საჭირო მედიკამენტების დაფინანსებას.  ქვეპროგრამა ითვალისწინებს ასევე ბენეფიციართა  სამედიცინო დანიშნულების დამხმარე საშუალებებითა და მედიკამენტებით უზრუნველყოფას. ქვეპროგრამა ითვალისწინებს, როგორც ოპერაციული, ისე სტაციონარული და ამბულატორიული მომსახურეობის, მათ შორის რეაბილიტაციის და სხვადასხვა სადიაგნოსტიკო ღონისძიებების განხორციელების თანადაფინანსებას.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w:t>
      </w:r>
      <w:r w:rsidR="00A348F7">
        <w:rPr>
          <w:rFonts w:ascii="Sylfaen" w:eastAsia="Times New Roman" w:hAnsi="Sylfaen" w:cs="Times New Roman"/>
          <w:color w:val="000000"/>
          <w:sz w:val="20"/>
          <w:szCs w:val="20"/>
          <w:lang w:val="ka-GE"/>
        </w:rPr>
        <w:t xml:space="preserve"> </w:t>
      </w:r>
      <w:r w:rsidR="00A348F7" w:rsidRPr="00A348F7">
        <w:rPr>
          <w:rFonts w:ascii="Sylfaen" w:eastAsia="Times New Roman" w:hAnsi="Sylfaen" w:cs="Times New Roman"/>
          <w:color w:val="000000"/>
          <w:sz w:val="20"/>
          <w:szCs w:val="20"/>
          <w:lang w:val="ka-GE"/>
        </w:rPr>
        <w:t>2021 წელს დახმარება გაეწია 1760 ბენეფიციარს.</w:t>
      </w:r>
    </w:p>
    <w:p w:rsidR="00A348F7" w:rsidRPr="00A348F7" w:rsidRDefault="00153BC0" w:rsidP="00017004">
      <w:pPr>
        <w:spacing w:after="0" w:line="240" w:lineRule="auto"/>
        <w:ind w:firstLine="720"/>
        <w:jc w:val="both"/>
        <w:rPr>
          <w:rFonts w:ascii="Sylfaen" w:eastAsia="Times New Roman" w:hAnsi="Sylfaen" w:cs="Times New Roman"/>
          <w:color w:val="000000"/>
          <w:sz w:val="20"/>
          <w:szCs w:val="20"/>
          <w:lang w:val="ka-GE"/>
        </w:rPr>
      </w:pPr>
      <w:r w:rsidRPr="00153BC0">
        <w:rPr>
          <w:rFonts w:ascii="Sylfaen" w:eastAsia="Times New Roman" w:hAnsi="Sylfaen" w:cs="Times New Roman"/>
          <w:b/>
          <w:color w:val="000000"/>
          <w:sz w:val="20"/>
          <w:szCs w:val="20"/>
          <w:u w:val="single"/>
          <w:lang w:val="ka-GE"/>
        </w:rPr>
        <w:t>შეზღუდული შესაძლებლობის მქონე პირთა სოციალური დაცვა</w:t>
      </w:r>
      <w:r w:rsidR="00A348F7">
        <w:rPr>
          <w:rFonts w:ascii="Sylfaen" w:eastAsia="Times New Roman" w:hAnsi="Sylfaen" w:cs="Times New Roman"/>
          <w:b/>
          <w:color w:val="000000"/>
          <w:sz w:val="20"/>
          <w:szCs w:val="20"/>
          <w:lang w:val="ka-GE"/>
        </w:rPr>
        <w:t xml:space="preserve"> </w:t>
      </w:r>
      <w:r w:rsidR="00A348F7" w:rsidRPr="00A348F7">
        <w:rPr>
          <w:rFonts w:ascii="Sylfaen" w:eastAsia="Times New Roman" w:hAnsi="Sylfaen" w:cs="Times New Roman"/>
          <w:b/>
          <w:color w:val="000000"/>
          <w:sz w:val="20"/>
          <w:szCs w:val="20"/>
          <w:lang w:val="ka-GE"/>
        </w:rPr>
        <w:t xml:space="preserve">- </w:t>
      </w:r>
      <w:r w:rsidRPr="00A348F7">
        <w:rPr>
          <w:rFonts w:ascii="Sylfaen" w:eastAsia="Times New Roman" w:hAnsi="Sylfaen" w:cs="Times New Roman"/>
          <w:b/>
          <w:color w:val="000000"/>
          <w:sz w:val="20"/>
          <w:szCs w:val="20"/>
          <w:lang w:val="ka-GE"/>
        </w:rPr>
        <w:t xml:space="preserve"> </w:t>
      </w:r>
      <w:r w:rsidR="00A348F7" w:rsidRPr="00A348F7">
        <w:rPr>
          <w:rFonts w:ascii="Sylfaen" w:eastAsia="Times New Roman" w:hAnsi="Sylfaen" w:cs="Times New Roman"/>
          <w:color w:val="000000"/>
          <w:sz w:val="20"/>
          <w:szCs w:val="20"/>
          <w:lang w:val="ka-GE"/>
        </w:rPr>
        <w:t xml:space="preserve">ქვეპროგრამით განხორციელდა შ.შ.მ.პირთა სოციალური დაცვის უზრუნველყოფის ხარჯების თანადაფინანსება. აღნიშნულის ფარგლებში მოხდა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w:t>
      </w:r>
      <w:r w:rsidR="00A348F7" w:rsidRPr="00A348F7">
        <w:rPr>
          <w:rFonts w:ascii="Sylfaen" w:eastAsia="Times New Roman" w:hAnsi="Sylfaen" w:cs="Times New Roman"/>
          <w:color w:val="000000"/>
          <w:sz w:val="20"/>
          <w:szCs w:val="20"/>
          <w:lang w:val="ka-GE"/>
        </w:rPr>
        <w:lastRenderedPageBreak/>
        <w:t xml:space="preserve">ფსიქოსოციალური რეაბილიტაციის დღის ცენტრის მომსახურება) თანადაფინანსება;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პროგრამა) თანადაფინანსება. ქვეპროგრამით განხორციელდა აგრეთვე მკურნალობის თანადაფინანსება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ცერებრული დამბლის, დაუნის სინდრომის, ქცევის დარღვევის და განვითარების სხვადასხვა დარღვევების მქონე ბავშვებისათვის მუსიკა თერაპიის  (რომელიც ითვალისწინებს სოციალური კომპეტენციის, ემოციური ბალანსის, სხეულის აღქმის, კონცენტრაციის უნარის, ენისა და მეტყველების, 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განვითარებას, ქცევის მართვას, ემოციური რეგულაციების გაუმჯობესებას) თანადაფინანსებას. განხორციელდა თელავის მუნიციპალიტეტის ტერიტორიაზე რეგისტრირებული 18 წლამდე ასაკის სმენადაქვეითებული/კოხრეალური იმპლანტის მომხმარებელ ბავშვთა შიდა იმპლანტზე მიმაგრებული გარე მეტყველების პროცესორის ღირებულების თანადაფინანსება. </w:t>
      </w:r>
    </w:p>
    <w:p w:rsidR="00153BC0" w:rsidRPr="00153BC0" w:rsidRDefault="00153BC0" w:rsidP="00017004">
      <w:pPr>
        <w:spacing w:after="0" w:line="240" w:lineRule="auto"/>
        <w:ind w:firstLine="720"/>
        <w:jc w:val="both"/>
        <w:rPr>
          <w:rFonts w:ascii="Sylfaen" w:eastAsia="Times New Roman" w:hAnsi="Sylfaen" w:cs="Times New Roman"/>
          <w:b/>
          <w:color w:val="000000"/>
          <w:sz w:val="20"/>
          <w:szCs w:val="20"/>
          <w:u w:val="single"/>
          <w:lang w:val="ka-GE"/>
        </w:rPr>
      </w:pPr>
      <w:r w:rsidRPr="00E412F8">
        <w:rPr>
          <w:rFonts w:ascii="Sylfaen" w:hAnsi="Sylfaen" w:cs="Sylfaen"/>
          <w:b/>
          <w:bCs/>
          <w:sz w:val="20"/>
          <w:szCs w:val="20"/>
          <w:u w:val="single"/>
          <w:lang w:val="ka-GE"/>
        </w:rPr>
        <w:t>1989 წლის 9 აპრილს დაზარალებულ პირთა დახმარება</w:t>
      </w:r>
      <w:r w:rsidRPr="00153BC0">
        <w:rPr>
          <w:rFonts w:ascii="Sylfaen" w:hAnsi="Sylfaen" w:cs="Sylfaen"/>
          <w:b/>
          <w:bCs/>
          <w:sz w:val="20"/>
          <w:szCs w:val="20"/>
          <w:lang w:val="ka-GE"/>
        </w:rPr>
        <w:t xml:space="preserve"> </w:t>
      </w:r>
      <w:r w:rsidR="00E412F8">
        <w:rPr>
          <w:rFonts w:ascii="Sylfaen" w:hAnsi="Sylfaen"/>
          <w:color w:val="000000"/>
          <w:sz w:val="20"/>
          <w:szCs w:val="20"/>
          <w:lang w:val="ka-GE"/>
        </w:rPr>
        <w:t xml:space="preserve">- </w:t>
      </w:r>
      <w:r w:rsidR="00017004" w:rsidRPr="00017004">
        <w:rPr>
          <w:rFonts w:ascii="Sylfaen" w:eastAsia="Times New Roman" w:hAnsi="Sylfaen" w:cs="Times New Roman"/>
          <w:color w:val="000000"/>
          <w:sz w:val="20"/>
          <w:szCs w:val="20"/>
          <w:lang w:val="ka-GE"/>
        </w:rPr>
        <w:t>ქვეპროგრამის ფარგლებში გაიცა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პირის ყოველთვიური (150 ლარის ოდენობით) ფინანსური დახმარება.</w:t>
      </w:r>
    </w:p>
    <w:p w:rsidR="00017004" w:rsidRPr="00017004" w:rsidRDefault="00E412F8" w:rsidP="00017004">
      <w:pPr>
        <w:spacing w:line="240" w:lineRule="auto"/>
        <w:ind w:firstLine="720"/>
        <w:jc w:val="both"/>
        <w:rPr>
          <w:rFonts w:ascii="Sylfaen" w:eastAsia="Times New Roman" w:hAnsi="Sylfaen" w:cs="Times New Roman"/>
          <w:color w:val="000000"/>
          <w:sz w:val="20"/>
          <w:szCs w:val="20"/>
          <w:lang w:val="ka-GE"/>
        </w:rPr>
      </w:pPr>
      <w:r>
        <w:rPr>
          <w:rFonts w:ascii="Sylfaen" w:eastAsia="Times New Roman" w:hAnsi="Sylfaen" w:cs="Times New Roman"/>
          <w:b/>
          <w:color w:val="000000"/>
          <w:sz w:val="20"/>
          <w:szCs w:val="20"/>
          <w:u w:val="single"/>
          <w:lang w:val="ka-GE"/>
        </w:rPr>
        <w:t>„</w:t>
      </w:r>
      <w:r w:rsidR="00153BC0" w:rsidRPr="00153BC0">
        <w:rPr>
          <w:rFonts w:ascii="Sylfaen" w:eastAsia="Times New Roman" w:hAnsi="Sylfaen" w:cs="Times New Roman"/>
          <w:b/>
          <w:color w:val="000000"/>
          <w:sz w:val="20"/>
          <w:szCs w:val="20"/>
          <w:u w:val="single"/>
          <w:lang w:val="ka-GE"/>
        </w:rPr>
        <w:t>საქართველოს წითელი ჯვ</w:t>
      </w:r>
      <w:r>
        <w:rPr>
          <w:rFonts w:ascii="Sylfaen" w:eastAsia="Times New Roman" w:hAnsi="Sylfaen" w:cs="Times New Roman"/>
          <w:b/>
          <w:color w:val="000000"/>
          <w:sz w:val="20"/>
          <w:szCs w:val="20"/>
          <w:u w:val="single"/>
          <w:lang w:val="ka-GE"/>
        </w:rPr>
        <w:t>ა</w:t>
      </w:r>
      <w:r w:rsidR="00153BC0" w:rsidRPr="00153BC0">
        <w:rPr>
          <w:rFonts w:ascii="Sylfaen" w:eastAsia="Times New Roman" w:hAnsi="Sylfaen" w:cs="Times New Roman"/>
          <w:b/>
          <w:color w:val="000000"/>
          <w:sz w:val="20"/>
          <w:szCs w:val="20"/>
          <w:u w:val="single"/>
          <w:lang w:val="ka-GE"/>
        </w:rPr>
        <w:t>რი</w:t>
      </w:r>
      <w:r>
        <w:rPr>
          <w:rFonts w:ascii="Sylfaen" w:eastAsia="Times New Roman" w:hAnsi="Sylfaen" w:cs="Times New Roman"/>
          <w:b/>
          <w:color w:val="000000"/>
          <w:sz w:val="20"/>
          <w:szCs w:val="20"/>
          <w:u w:val="single"/>
          <w:lang w:val="ka-GE"/>
        </w:rPr>
        <w:t>“-</w:t>
      </w:r>
      <w:r w:rsidR="00017004">
        <w:rPr>
          <w:rFonts w:ascii="Sylfaen" w:eastAsia="Times New Roman" w:hAnsi="Sylfaen" w:cs="Times New Roman"/>
          <w:b/>
          <w:color w:val="000000"/>
          <w:sz w:val="20"/>
          <w:szCs w:val="20"/>
          <w:u w:val="single"/>
          <w:lang w:val="ka-GE"/>
        </w:rPr>
        <w:t>ს თანადაფინანსება</w:t>
      </w:r>
      <w:r w:rsidR="00017004">
        <w:rPr>
          <w:rFonts w:ascii="Sylfaen" w:eastAsia="Times New Roman" w:hAnsi="Sylfaen" w:cs="Times New Roman"/>
          <w:b/>
          <w:color w:val="000000"/>
          <w:sz w:val="20"/>
          <w:szCs w:val="20"/>
          <w:lang w:val="ka-GE"/>
        </w:rPr>
        <w:t xml:space="preserve"> - </w:t>
      </w:r>
      <w:r w:rsidR="00017004" w:rsidRPr="00017004">
        <w:rPr>
          <w:rFonts w:ascii="Sylfaen" w:eastAsia="Times New Roman" w:hAnsi="Sylfaen" w:cs="Times New Roman"/>
          <w:color w:val="000000"/>
          <w:sz w:val="20"/>
          <w:szCs w:val="20"/>
          <w:lang w:val="ka-GE"/>
        </w:rPr>
        <w:t xml:space="preserve">ქვეპროგრამის ფარგლებში განხორციელდა „საქართველოს წითელი ჯვარი“-ს თანადაფინანსება, რომელიც ახორციელებს პროგრამას "საქმიანობათა ცენტრი თელავში უსაფრთხო გარემოსა და სიცოცხლის ხელშეწყობისათვის". </w:t>
      </w:r>
    </w:p>
    <w:p w:rsidR="00017004" w:rsidRPr="00017004" w:rsidRDefault="00017004" w:rsidP="00017004">
      <w:pPr>
        <w:spacing w:after="0"/>
        <w:jc w:val="center"/>
        <w:rPr>
          <w:rFonts w:ascii="Sylfaen" w:hAnsi="Sylfaen" w:cs="Sylfaen"/>
          <w:b/>
          <w:sz w:val="20"/>
          <w:szCs w:val="20"/>
          <w:lang w:val="ka-GE"/>
        </w:rPr>
      </w:pPr>
      <w:r w:rsidRPr="00017004">
        <w:rPr>
          <w:rFonts w:ascii="Sylfaen" w:hAnsi="Sylfaen" w:cs="Sylfaen"/>
          <w:b/>
          <w:sz w:val="20"/>
          <w:szCs w:val="20"/>
          <w:lang w:val="ka-GE"/>
        </w:rPr>
        <w:t>თელავის მუნიციპალიტეტის 2021 წლის ბიუჯეტიდან სარეზერვო ფონდის ხარჯვის ანგარიში</w:t>
      </w:r>
    </w:p>
    <w:p w:rsidR="00017004" w:rsidRPr="00017004" w:rsidRDefault="00017004" w:rsidP="00017004">
      <w:pPr>
        <w:spacing w:after="0"/>
        <w:jc w:val="both"/>
        <w:rPr>
          <w:rFonts w:ascii="Sylfaen" w:hAnsi="Sylfaen" w:cs="Sylfaen"/>
          <w:sz w:val="20"/>
          <w:szCs w:val="20"/>
          <w:lang w:val="de-AT"/>
        </w:rPr>
      </w:pPr>
      <w:r w:rsidRPr="00017004">
        <w:rPr>
          <w:rFonts w:ascii="Sylfaen" w:hAnsi="Sylfaen"/>
          <w:sz w:val="20"/>
          <w:szCs w:val="20"/>
          <w:lang w:val="ka-GE"/>
        </w:rPr>
        <w:tab/>
      </w:r>
      <w:r w:rsidRPr="00017004">
        <w:rPr>
          <w:rFonts w:ascii="Sylfaen" w:hAnsi="Sylfaen" w:cs="Sylfaen"/>
          <w:sz w:val="20"/>
          <w:szCs w:val="20"/>
          <w:lang w:val="de-AT"/>
        </w:rPr>
        <w:t>202</w:t>
      </w:r>
      <w:r w:rsidRPr="00017004">
        <w:rPr>
          <w:rFonts w:ascii="Sylfaen" w:hAnsi="Sylfaen" w:cs="Sylfaen"/>
          <w:sz w:val="20"/>
          <w:szCs w:val="20"/>
          <w:lang w:val="ka-GE"/>
        </w:rPr>
        <w:t>1</w:t>
      </w:r>
      <w:r w:rsidRPr="00017004">
        <w:rPr>
          <w:rFonts w:ascii="Sylfaen" w:hAnsi="Sylfaen" w:cs="Sylfaen"/>
          <w:sz w:val="20"/>
          <w:szCs w:val="20"/>
          <w:lang w:val="de-AT"/>
        </w:rPr>
        <w:t xml:space="preserve"> წლის განმავლობაში თელავის მუნიციპალიტეტის ბიუჯეტის სარეზერვო ფონდიდან გაიხარჯა </w:t>
      </w:r>
      <w:r w:rsidRPr="00017004">
        <w:rPr>
          <w:rFonts w:ascii="Sylfaen" w:hAnsi="Sylfaen" w:cs="Sylfaen"/>
          <w:sz w:val="20"/>
          <w:szCs w:val="20"/>
          <w:lang w:val="ka-GE"/>
        </w:rPr>
        <w:t xml:space="preserve">96,13663 </w:t>
      </w:r>
      <w:r w:rsidRPr="00017004">
        <w:rPr>
          <w:rFonts w:ascii="Sylfaen" w:hAnsi="Sylfaen" w:cs="Sylfaen"/>
          <w:sz w:val="20"/>
          <w:szCs w:val="20"/>
          <w:lang w:val="de-AT"/>
        </w:rPr>
        <w:t>ათ. ლარი:</w:t>
      </w:r>
    </w:p>
    <w:p w:rsidR="00017004" w:rsidRPr="00017004" w:rsidRDefault="00017004" w:rsidP="00017004">
      <w:pPr>
        <w:pStyle w:val="ListParagraph"/>
        <w:numPr>
          <w:ilvl w:val="0"/>
          <w:numId w:val="9"/>
        </w:numPr>
        <w:spacing w:after="0" w:line="240" w:lineRule="auto"/>
        <w:jc w:val="both"/>
        <w:rPr>
          <w:rFonts w:ascii="Sylfaen" w:hAnsi="Sylfaen" w:cs="Sylfaen"/>
          <w:sz w:val="20"/>
          <w:szCs w:val="20"/>
          <w:lang w:val="de-AT"/>
        </w:rPr>
      </w:pPr>
      <w:r w:rsidRPr="00017004">
        <w:rPr>
          <w:rFonts w:ascii="Sylfaen" w:hAnsi="Sylfaen" w:cs="Sylfaen"/>
          <w:sz w:val="20"/>
          <w:szCs w:val="20"/>
          <w:lang w:val="ka-GE"/>
        </w:rPr>
        <w:t>70,93432</w:t>
      </w:r>
      <w:r w:rsidRPr="00017004">
        <w:rPr>
          <w:rFonts w:ascii="Sylfaen" w:hAnsi="Sylfaen" w:cs="Sylfaen"/>
          <w:sz w:val="20"/>
          <w:szCs w:val="20"/>
          <w:lang w:val="de-AT"/>
        </w:rPr>
        <w:t xml:space="preserve"> ათ. ლარი - თელავის მუნიციპალიტე</w:t>
      </w:r>
      <w:r w:rsidRPr="00017004">
        <w:rPr>
          <w:rFonts w:ascii="Sylfaen" w:hAnsi="Sylfaen" w:cs="Sylfaen"/>
          <w:sz w:val="20"/>
          <w:szCs w:val="20"/>
          <w:lang w:val="ka-GE"/>
        </w:rPr>
        <w:t>ტ</w:t>
      </w:r>
      <w:r w:rsidRPr="00017004">
        <w:rPr>
          <w:rFonts w:ascii="Sylfaen" w:hAnsi="Sylfaen" w:cs="Sylfaen"/>
          <w:sz w:val="20"/>
          <w:szCs w:val="20"/>
          <w:lang w:val="de-AT"/>
        </w:rPr>
        <w:t>ის სოფელ კისისხევში და სოფელ ქვემო ხოდაშენში მომხდარი ხანძრების შედეგად დამწვარი საცხოვრებელი სახლების ახალი სახურავების მოწყობის სამუშაოებისათვის</w:t>
      </w:r>
      <w:r w:rsidRPr="00017004">
        <w:rPr>
          <w:rFonts w:ascii="Sylfaen" w:hAnsi="Sylfaen" w:cs="Sylfaen"/>
          <w:sz w:val="20"/>
          <w:szCs w:val="20"/>
          <w:lang w:val="ka-GE"/>
        </w:rPr>
        <w:t>;</w:t>
      </w:r>
      <w:r w:rsidRPr="00017004">
        <w:rPr>
          <w:rFonts w:ascii="Sylfaen" w:hAnsi="Sylfaen" w:cs="Sylfaen"/>
          <w:sz w:val="20"/>
          <w:szCs w:val="20"/>
          <w:lang w:val="de-AT"/>
        </w:rPr>
        <w:t xml:space="preserve"> </w:t>
      </w:r>
    </w:p>
    <w:p w:rsidR="00017004" w:rsidRPr="00017004" w:rsidRDefault="00017004" w:rsidP="00017004">
      <w:pPr>
        <w:pStyle w:val="ListParagraph"/>
        <w:numPr>
          <w:ilvl w:val="0"/>
          <w:numId w:val="9"/>
        </w:numPr>
        <w:spacing w:after="0" w:line="240" w:lineRule="auto"/>
        <w:jc w:val="both"/>
        <w:rPr>
          <w:rFonts w:ascii="Sylfaen" w:hAnsi="Sylfaen" w:cs="Sylfaen"/>
          <w:sz w:val="20"/>
          <w:szCs w:val="20"/>
          <w:lang w:val="de-AT"/>
        </w:rPr>
      </w:pPr>
      <w:r w:rsidRPr="00017004">
        <w:rPr>
          <w:rFonts w:ascii="Sylfaen" w:hAnsi="Sylfaen" w:cs="Sylfaen"/>
          <w:sz w:val="20"/>
          <w:szCs w:val="20"/>
          <w:lang w:val="ka-GE"/>
        </w:rPr>
        <w:t xml:space="preserve">1,064 ათ. ლარი - თელავის მუნიციპალიტეტის სოფელ კისისხევში და სოფელ ქვემო ხოდაშენში მომხდარი ხანძრების შედეგად დამწვარი 3 საცხოვრებელი სახლის ახალი სახურავის მოწყობის სამუშაოს საზედამხედველო მომსახურების უზრუნველყოფის მიზნით; </w:t>
      </w:r>
    </w:p>
    <w:p w:rsidR="00017004" w:rsidRPr="00017004" w:rsidRDefault="00017004" w:rsidP="00017004">
      <w:pPr>
        <w:pStyle w:val="ListParagraph"/>
        <w:numPr>
          <w:ilvl w:val="0"/>
          <w:numId w:val="9"/>
        </w:numPr>
        <w:spacing w:after="0" w:line="240" w:lineRule="auto"/>
        <w:jc w:val="both"/>
        <w:rPr>
          <w:rFonts w:ascii="Sylfaen" w:hAnsi="Sylfaen" w:cs="Sylfaen"/>
          <w:sz w:val="20"/>
          <w:szCs w:val="20"/>
          <w:lang w:val="de-AT"/>
        </w:rPr>
      </w:pPr>
      <w:r w:rsidRPr="00017004">
        <w:rPr>
          <w:rFonts w:ascii="Sylfaen" w:hAnsi="Sylfaen" w:cs="Sylfaen"/>
          <w:sz w:val="20"/>
          <w:szCs w:val="20"/>
          <w:lang w:val="ka-GE"/>
        </w:rPr>
        <w:t>21,13831 ათ. ლარი - გზების მოხრეშვის სამუშაოებისათვის.</w:t>
      </w:r>
    </w:p>
    <w:p w:rsidR="00017004" w:rsidRPr="00017004" w:rsidRDefault="00017004" w:rsidP="00017004">
      <w:pPr>
        <w:spacing w:after="0"/>
        <w:jc w:val="both"/>
        <w:rPr>
          <w:rFonts w:ascii="Sylfaen" w:hAnsi="Sylfaen" w:cs="Sylfaen"/>
          <w:b/>
          <w:sz w:val="20"/>
          <w:szCs w:val="20"/>
          <w:lang w:val="ka-GE"/>
        </w:rPr>
      </w:pPr>
      <w:r w:rsidRPr="00017004">
        <w:rPr>
          <w:rFonts w:ascii="Sylfaen" w:hAnsi="Sylfaen" w:cs="Sylfaen"/>
          <w:sz w:val="20"/>
          <w:szCs w:val="20"/>
          <w:lang w:val="ka-GE"/>
        </w:rPr>
        <w:t>ნაშთის ცვლილების შესახებ</w:t>
      </w:r>
      <w:r w:rsidRPr="00017004">
        <w:rPr>
          <w:rFonts w:ascii="Sylfaen" w:hAnsi="Sylfaen" w:cs="Sylfaen"/>
          <w:b/>
          <w:sz w:val="20"/>
          <w:szCs w:val="20"/>
          <w:lang w:val="ka-GE"/>
        </w:rPr>
        <w:t xml:space="preserve"> </w:t>
      </w:r>
      <w:r w:rsidRPr="00017004">
        <w:rPr>
          <w:rFonts w:ascii="Sylfaen" w:hAnsi="Sylfaen" w:cs="Sylfaen"/>
          <w:sz w:val="20"/>
          <w:szCs w:val="20"/>
        </w:rPr>
        <w:t xml:space="preserve">- </w:t>
      </w:r>
      <w:r w:rsidRPr="00017004">
        <w:rPr>
          <w:rFonts w:ascii="Sylfaen" w:hAnsi="Sylfaen"/>
          <w:sz w:val="20"/>
          <w:szCs w:val="20"/>
          <w:lang w:val="ka-GE"/>
        </w:rPr>
        <w:t xml:space="preserve">2021 წლის 01 იანვრისათვის, </w:t>
      </w:r>
      <w:r w:rsidRPr="00017004">
        <w:rPr>
          <w:rFonts w:ascii="Sylfaen" w:hAnsi="Sylfaen" w:cs="Sylfaen"/>
          <w:sz w:val="20"/>
          <w:szCs w:val="20"/>
          <w:lang w:val="ka-GE"/>
        </w:rPr>
        <w:t>2020</w:t>
      </w:r>
      <w:r w:rsidRPr="00017004">
        <w:rPr>
          <w:rFonts w:ascii="Sylfaen" w:hAnsi="Sylfaen" w:cs="Sylfaen"/>
          <w:sz w:val="20"/>
          <w:szCs w:val="20"/>
        </w:rPr>
        <w:t xml:space="preserve"> წლის განმავლობაში გაწეული საკასო ხარჯების გათვალისწინებით, </w:t>
      </w:r>
      <w:r w:rsidRPr="00017004">
        <w:rPr>
          <w:rFonts w:ascii="Sylfaen" w:hAnsi="Sylfaen"/>
          <w:sz w:val="20"/>
          <w:szCs w:val="20"/>
          <w:lang w:val="ka-GE"/>
        </w:rPr>
        <w:t>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Pr="00017004">
        <w:rPr>
          <w:rFonts w:ascii="Sylfaen" w:hAnsi="Sylfaen"/>
          <w:sz w:val="20"/>
          <w:szCs w:val="20"/>
        </w:rPr>
        <w:t xml:space="preserve"> -</w:t>
      </w:r>
      <w:r w:rsidRPr="00017004">
        <w:rPr>
          <w:rFonts w:ascii="Sylfaen" w:hAnsi="Sylfaen"/>
          <w:sz w:val="20"/>
          <w:szCs w:val="20"/>
          <w:lang w:val="ka-GE"/>
        </w:rPr>
        <w:t xml:space="preserve">3553,02  ათ. ლარი,  ადგილობრივი ბიუჯეტიდან -  </w:t>
      </w:r>
      <w:r w:rsidRPr="00017004">
        <w:rPr>
          <w:rFonts w:ascii="Sylfaen" w:hAnsi="Sylfaen" w:cs="Sylfaen"/>
          <w:sz w:val="20"/>
          <w:szCs w:val="20"/>
        </w:rPr>
        <w:t>აღებული და ასანაზღაურებელი</w:t>
      </w:r>
      <w:r w:rsidRPr="00017004">
        <w:rPr>
          <w:rFonts w:ascii="Sylfaen" w:hAnsi="Sylfaen" w:cs="Sylfaen"/>
          <w:sz w:val="20"/>
          <w:szCs w:val="20"/>
          <w:lang w:val="ka-GE"/>
        </w:rPr>
        <w:t xml:space="preserve"> </w:t>
      </w:r>
      <w:r w:rsidRPr="00017004">
        <w:rPr>
          <w:rFonts w:ascii="Sylfaen" w:hAnsi="Sylfaen" w:cs="Sylfaen"/>
          <w:sz w:val="20"/>
          <w:szCs w:val="20"/>
        </w:rPr>
        <w:t>ვალდებულებები</w:t>
      </w:r>
      <w:r w:rsidRPr="00017004">
        <w:rPr>
          <w:rFonts w:ascii="Sylfaen" w:hAnsi="Sylfaen" w:cs="Sylfaen"/>
          <w:sz w:val="20"/>
          <w:szCs w:val="20"/>
          <w:lang w:val="ka-GE"/>
        </w:rPr>
        <w:t xml:space="preserve"> 3286,8 ათ. ლარი, </w:t>
      </w:r>
      <w:r w:rsidRPr="00017004">
        <w:rPr>
          <w:rFonts w:ascii="Sylfaen" w:hAnsi="Sylfaen" w:cs="Sylfaen"/>
          <w:sz w:val="20"/>
          <w:szCs w:val="20"/>
        </w:rPr>
        <w:t xml:space="preserve">ჭარბი შემოსავლები - </w:t>
      </w:r>
      <w:r w:rsidRPr="00017004">
        <w:rPr>
          <w:rFonts w:ascii="Sylfaen" w:hAnsi="Sylfaen" w:cs="Sylfaen"/>
          <w:sz w:val="20"/>
          <w:szCs w:val="20"/>
          <w:lang w:val="ka-GE"/>
        </w:rPr>
        <w:t>445,23 ათ. ლარი, თავისუფალი ნაშთი გადასახდელებიდან - 2796,82</w:t>
      </w:r>
      <w:r w:rsidRPr="00017004">
        <w:rPr>
          <w:rFonts w:ascii="Sylfaen" w:hAnsi="Sylfaen" w:cs="Sylfaen"/>
          <w:sz w:val="20"/>
          <w:szCs w:val="20"/>
        </w:rPr>
        <w:t xml:space="preserve"> ათ,ლარი. </w:t>
      </w:r>
      <w:r w:rsidRPr="00017004">
        <w:rPr>
          <w:rFonts w:ascii="Sylfaen" w:hAnsi="Sylfaen"/>
          <w:sz w:val="20"/>
          <w:szCs w:val="20"/>
          <w:lang w:val="ka-GE"/>
        </w:rPr>
        <w:t>2022 წლის 01 იანვრისათვის,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Pr="00017004">
        <w:rPr>
          <w:rFonts w:ascii="Sylfaen" w:hAnsi="Sylfaen"/>
          <w:sz w:val="20"/>
          <w:szCs w:val="20"/>
        </w:rPr>
        <w:t xml:space="preserve"> -</w:t>
      </w:r>
      <w:r w:rsidRPr="00017004">
        <w:rPr>
          <w:rFonts w:ascii="Sylfaen" w:hAnsi="Sylfaen"/>
          <w:sz w:val="20"/>
          <w:szCs w:val="20"/>
          <w:lang w:val="ka-GE"/>
        </w:rPr>
        <w:t xml:space="preserve"> 3872,0  ათ. ლარი,  ადგილობრივი ბიუჯეტიდან -  </w:t>
      </w:r>
      <w:r w:rsidRPr="00017004">
        <w:rPr>
          <w:rFonts w:ascii="Sylfaen" w:hAnsi="Sylfaen" w:cs="Sylfaen"/>
          <w:sz w:val="20"/>
          <w:szCs w:val="20"/>
        </w:rPr>
        <w:t>აღებული და ასანაზღაურებელი</w:t>
      </w:r>
      <w:r w:rsidRPr="00017004">
        <w:rPr>
          <w:rFonts w:ascii="Sylfaen" w:hAnsi="Sylfaen" w:cs="Sylfaen"/>
          <w:sz w:val="20"/>
          <w:szCs w:val="20"/>
          <w:lang w:val="ka-GE"/>
        </w:rPr>
        <w:t xml:space="preserve"> </w:t>
      </w:r>
      <w:r w:rsidRPr="00017004">
        <w:rPr>
          <w:rFonts w:ascii="Sylfaen" w:hAnsi="Sylfaen" w:cs="Sylfaen"/>
          <w:sz w:val="20"/>
          <w:szCs w:val="20"/>
        </w:rPr>
        <w:t>ვალდებულებები</w:t>
      </w:r>
      <w:r w:rsidRPr="00017004">
        <w:rPr>
          <w:rFonts w:ascii="Sylfaen" w:hAnsi="Sylfaen" w:cs="Sylfaen"/>
          <w:sz w:val="20"/>
          <w:szCs w:val="20"/>
          <w:lang w:val="ka-GE"/>
        </w:rPr>
        <w:t xml:space="preserve"> 3276,8 ათ. ლარი, </w:t>
      </w:r>
      <w:r w:rsidRPr="00017004">
        <w:rPr>
          <w:rFonts w:ascii="Sylfaen" w:hAnsi="Sylfaen" w:cs="Sylfaen"/>
          <w:sz w:val="20"/>
          <w:szCs w:val="20"/>
        </w:rPr>
        <w:t xml:space="preserve">ჭარბი შემოსავლები - </w:t>
      </w:r>
      <w:r w:rsidRPr="00017004">
        <w:rPr>
          <w:rFonts w:ascii="Sylfaen" w:hAnsi="Sylfaen" w:cs="Sylfaen"/>
          <w:sz w:val="20"/>
          <w:szCs w:val="20"/>
          <w:lang w:val="ka-GE"/>
        </w:rPr>
        <w:t xml:space="preserve">2303,29 ათ. ლარი, თავისუფალი ნაშთი გადასახდელებიდან - </w:t>
      </w:r>
      <w:r w:rsidRPr="00017004">
        <w:rPr>
          <w:rFonts w:ascii="Sylfaen" w:hAnsi="Sylfaen" w:cs="Sylfaen"/>
          <w:sz w:val="20"/>
          <w:szCs w:val="20"/>
        </w:rPr>
        <w:t>3660.36 ათ,ლარი.</w:t>
      </w:r>
    </w:p>
    <w:p w:rsidR="00017004" w:rsidRPr="00017004" w:rsidRDefault="00017004" w:rsidP="00017004">
      <w:pPr>
        <w:spacing w:after="0"/>
        <w:ind w:firstLine="720"/>
        <w:jc w:val="both"/>
        <w:rPr>
          <w:rFonts w:ascii="Sylfaen" w:hAnsi="Sylfaen"/>
          <w:sz w:val="20"/>
          <w:szCs w:val="20"/>
          <w:lang w:val="ka-GE"/>
        </w:rPr>
      </w:pPr>
      <w:r w:rsidRPr="00017004">
        <w:rPr>
          <w:rFonts w:ascii="Sylfaen" w:hAnsi="Sylfaen"/>
          <w:sz w:val="20"/>
          <w:szCs w:val="20"/>
          <w:lang w:val="ka-GE"/>
        </w:rPr>
        <w:t>ნაშთის ცვლილებამ შეადგინა 3030,65 ათ. ლარი.</w:t>
      </w:r>
    </w:p>
    <w:p w:rsidR="00A35838" w:rsidRDefault="00017004" w:rsidP="00A35838">
      <w:pPr>
        <w:spacing w:after="0"/>
        <w:ind w:firstLine="720"/>
        <w:jc w:val="center"/>
        <w:rPr>
          <w:rFonts w:ascii="Sylfaen" w:hAnsi="Sylfaen"/>
          <w:b/>
          <w:sz w:val="20"/>
          <w:szCs w:val="20"/>
          <w:lang w:val="ka-GE"/>
        </w:rPr>
      </w:pPr>
      <w:r w:rsidRPr="00017004">
        <w:rPr>
          <w:rFonts w:ascii="Sylfaen" w:hAnsi="Sylfaen"/>
          <w:b/>
          <w:sz w:val="20"/>
          <w:szCs w:val="20"/>
          <w:lang w:val="ka-GE"/>
        </w:rPr>
        <w:t>ნაშთის ცვლილება</w:t>
      </w:r>
    </w:p>
    <w:p w:rsidR="00017004" w:rsidRPr="008A58FE" w:rsidRDefault="00017004" w:rsidP="00A35838">
      <w:pPr>
        <w:spacing w:after="0"/>
        <w:ind w:firstLine="720"/>
        <w:jc w:val="right"/>
        <w:rPr>
          <w:rFonts w:ascii="Sylfaen" w:eastAsia="Calibri" w:hAnsi="Sylfaen"/>
          <w:sz w:val="18"/>
          <w:szCs w:val="18"/>
          <w:lang w:val="ka-GE"/>
        </w:rPr>
      </w:pPr>
      <w:r w:rsidRPr="00B15F28">
        <w:rPr>
          <w:rFonts w:ascii="Sylfaen" w:eastAsia="Calibri" w:hAnsi="Sylfaen"/>
          <w:sz w:val="16"/>
          <w:szCs w:val="18"/>
          <w:lang w:val="ka-GE"/>
        </w:rPr>
        <w:t>ათას</w:t>
      </w:r>
      <w:r>
        <w:rPr>
          <w:rFonts w:ascii="Sylfaen" w:eastAsia="Calibri" w:hAnsi="Sylfaen"/>
          <w:sz w:val="16"/>
          <w:szCs w:val="18"/>
          <w:lang w:val="ka-GE"/>
        </w:rPr>
        <w:t>ი</w:t>
      </w:r>
      <w:r w:rsidRPr="00B15F28">
        <w:rPr>
          <w:rFonts w:ascii="Sylfaen" w:eastAsia="Calibri" w:hAnsi="Sylfaen"/>
          <w:sz w:val="16"/>
          <w:szCs w:val="18"/>
          <w:lang w:val="ka-GE"/>
        </w:rPr>
        <w:t xml:space="preserve"> </w:t>
      </w:r>
      <w:r>
        <w:rPr>
          <w:rFonts w:ascii="Sylfaen" w:eastAsia="Calibri" w:hAnsi="Sylfaen"/>
          <w:sz w:val="16"/>
          <w:szCs w:val="18"/>
          <w:lang w:val="ka-GE"/>
        </w:rPr>
        <w:t>ლარ</w:t>
      </w:r>
      <w:r w:rsidRPr="00B15F28">
        <w:rPr>
          <w:rFonts w:ascii="Sylfaen" w:eastAsia="Calibri" w:hAnsi="Sylfaen"/>
          <w:sz w:val="16"/>
          <w:szCs w:val="18"/>
          <w:lang w:val="ka-GE"/>
        </w:rPr>
        <w:t>ი</w:t>
      </w:r>
    </w:p>
    <w:tbl>
      <w:tblPr>
        <w:tblW w:w="5000" w:type="pct"/>
        <w:tblLook w:val="04A0" w:firstRow="1" w:lastRow="0" w:firstColumn="1" w:lastColumn="0" w:noHBand="0" w:noVBand="1"/>
      </w:tblPr>
      <w:tblGrid>
        <w:gridCol w:w="5769"/>
        <w:gridCol w:w="1868"/>
        <w:gridCol w:w="1713"/>
      </w:tblGrid>
      <w:tr w:rsidR="00017004" w:rsidRPr="00A35838" w:rsidTr="00A35838">
        <w:trPr>
          <w:trHeight w:val="269"/>
          <w:tblHeader/>
        </w:trPr>
        <w:tc>
          <w:tcPr>
            <w:tcW w:w="3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004" w:rsidRPr="00A35838" w:rsidRDefault="00017004" w:rsidP="000B036C">
            <w:pPr>
              <w:jc w:val="center"/>
              <w:rPr>
                <w:rFonts w:ascii="Arial CYR" w:hAnsi="Arial CYR" w:cs="Arial CYR"/>
                <w:b/>
                <w:bCs/>
                <w:sz w:val="16"/>
                <w:szCs w:val="16"/>
              </w:rPr>
            </w:pPr>
            <w:r w:rsidRPr="00A35838">
              <w:rPr>
                <w:rFonts w:ascii="Sylfaen" w:hAnsi="Sylfaen" w:cs="Sylfaen"/>
                <w:b/>
                <w:bCs/>
                <w:sz w:val="16"/>
                <w:szCs w:val="16"/>
              </w:rPr>
              <w:t>დასახელება</w:t>
            </w:r>
            <w:r w:rsidRPr="00A35838">
              <w:rPr>
                <w:rFonts w:ascii="Arial CYR" w:hAnsi="Arial CYR" w:cs="Arial CYR"/>
                <w:b/>
                <w:bCs/>
                <w:sz w:val="16"/>
                <w:szCs w:val="16"/>
              </w:rPr>
              <w:t xml:space="preserve"> </w:t>
            </w:r>
          </w:p>
        </w:tc>
        <w:tc>
          <w:tcPr>
            <w:tcW w:w="999" w:type="pct"/>
            <w:tcBorders>
              <w:top w:val="single" w:sz="4" w:space="0" w:color="auto"/>
              <w:left w:val="nil"/>
              <w:bottom w:val="single" w:sz="4" w:space="0" w:color="auto"/>
              <w:right w:val="single" w:sz="4" w:space="0" w:color="auto"/>
            </w:tcBorders>
            <w:shd w:val="clear" w:color="000000" w:fill="FFFFFF"/>
            <w:vAlign w:val="center"/>
            <w:hideMark/>
          </w:tcPr>
          <w:p w:rsidR="00017004" w:rsidRPr="00A35838" w:rsidRDefault="00017004" w:rsidP="000B036C">
            <w:pPr>
              <w:jc w:val="center"/>
              <w:rPr>
                <w:rFonts w:ascii="Arial CYR" w:hAnsi="Arial CYR" w:cs="Arial CYR"/>
                <w:b/>
                <w:bCs/>
                <w:sz w:val="16"/>
                <w:szCs w:val="16"/>
              </w:rPr>
            </w:pPr>
            <w:r w:rsidRPr="00A35838">
              <w:rPr>
                <w:rFonts w:ascii="Arial CYR" w:hAnsi="Arial CYR" w:cs="Arial CYR"/>
                <w:b/>
                <w:bCs/>
                <w:sz w:val="16"/>
                <w:szCs w:val="16"/>
              </w:rPr>
              <w:t xml:space="preserve"> 20</w:t>
            </w:r>
            <w:r w:rsidRPr="00A35838">
              <w:rPr>
                <w:rFonts w:ascii="Sylfaen" w:hAnsi="Sylfaen" w:cs="Arial CYR"/>
                <w:b/>
                <w:bCs/>
                <w:sz w:val="16"/>
                <w:szCs w:val="16"/>
                <w:lang w:val="ka-GE"/>
              </w:rPr>
              <w:t xml:space="preserve">21 </w:t>
            </w:r>
            <w:r w:rsidRPr="00A35838">
              <w:rPr>
                <w:rFonts w:ascii="Sylfaen" w:hAnsi="Sylfaen" w:cs="Sylfaen"/>
                <w:b/>
                <w:bCs/>
                <w:sz w:val="16"/>
                <w:szCs w:val="16"/>
              </w:rPr>
              <w:t>წლის</w:t>
            </w:r>
            <w:r w:rsidRPr="00A35838">
              <w:rPr>
                <w:rFonts w:ascii="Arial" w:hAnsi="Arial" w:cs="Arial"/>
                <w:b/>
                <w:bCs/>
                <w:sz w:val="16"/>
                <w:szCs w:val="16"/>
              </w:rPr>
              <w:t xml:space="preserve"> </w:t>
            </w:r>
            <w:r w:rsidRPr="00A35838">
              <w:rPr>
                <w:rFonts w:ascii="Sylfaen" w:hAnsi="Sylfaen" w:cs="Sylfaen"/>
                <w:b/>
                <w:bCs/>
                <w:sz w:val="16"/>
                <w:szCs w:val="16"/>
                <w:lang w:val="ka-GE"/>
              </w:rPr>
              <w:t>გეგმა</w:t>
            </w:r>
            <w:r w:rsidRPr="00A35838">
              <w:rPr>
                <w:rFonts w:ascii="Arial CYR" w:hAnsi="Arial CYR" w:cs="Arial CYR"/>
                <w:b/>
                <w:bCs/>
                <w:sz w:val="16"/>
                <w:szCs w:val="16"/>
              </w:rPr>
              <w:t xml:space="preserve"> </w:t>
            </w:r>
          </w:p>
        </w:tc>
        <w:tc>
          <w:tcPr>
            <w:tcW w:w="916" w:type="pct"/>
            <w:tcBorders>
              <w:top w:val="single" w:sz="4" w:space="0" w:color="auto"/>
              <w:left w:val="nil"/>
              <w:bottom w:val="single" w:sz="4" w:space="0" w:color="auto"/>
              <w:right w:val="single" w:sz="4" w:space="0" w:color="auto"/>
            </w:tcBorders>
            <w:shd w:val="clear" w:color="000000" w:fill="FFFFFF"/>
            <w:vAlign w:val="center"/>
            <w:hideMark/>
          </w:tcPr>
          <w:p w:rsidR="00017004" w:rsidRPr="00A35838" w:rsidRDefault="00017004" w:rsidP="000B036C">
            <w:pPr>
              <w:jc w:val="center"/>
              <w:rPr>
                <w:rFonts w:ascii="Arial CYR" w:hAnsi="Arial CYR" w:cs="Arial CYR"/>
                <w:b/>
                <w:bCs/>
                <w:sz w:val="16"/>
                <w:szCs w:val="16"/>
              </w:rPr>
            </w:pPr>
            <w:r w:rsidRPr="00A35838">
              <w:rPr>
                <w:rFonts w:ascii="Arial CYR" w:hAnsi="Arial CYR" w:cs="Arial CYR"/>
                <w:b/>
                <w:bCs/>
                <w:sz w:val="16"/>
                <w:szCs w:val="16"/>
              </w:rPr>
              <w:t xml:space="preserve"> 20</w:t>
            </w:r>
            <w:r w:rsidRPr="00A35838">
              <w:rPr>
                <w:rFonts w:ascii="Sylfaen" w:hAnsi="Sylfaen" w:cs="Arial CYR"/>
                <w:b/>
                <w:bCs/>
                <w:sz w:val="16"/>
                <w:szCs w:val="16"/>
                <w:lang w:val="ka-GE"/>
              </w:rPr>
              <w:t>21</w:t>
            </w:r>
            <w:r w:rsidRPr="00A35838">
              <w:rPr>
                <w:rFonts w:ascii="Arial CYR" w:hAnsi="Arial CYR" w:cs="Arial CYR"/>
                <w:b/>
                <w:bCs/>
                <w:sz w:val="16"/>
                <w:szCs w:val="16"/>
              </w:rPr>
              <w:t xml:space="preserve"> </w:t>
            </w:r>
            <w:r w:rsidRPr="00A35838">
              <w:rPr>
                <w:rFonts w:ascii="Sylfaen" w:hAnsi="Sylfaen" w:cs="Sylfaen"/>
                <w:b/>
                <w:bCs/>
                <w:sz w:val="16"/>
                <w:szCs w:val="16"/>
              </w:rPr>
              <w:t>წლის</w:t>
            </w:r>
            <w:r w:rsidRPr="00A35838">
              <w:rPr>
                <w:rFonts w:ascii="Arial" w:hAnsi="Arial" w:cs="Arial"/>
                <w:b/>
                <w:bCs/>
                <w:sz w:val="16"/>
                <w:szCs w:val="16"/>
              </w:rPr>
              <w:t xml:space="preserve"> </w:t>
            </w:r>
            <w:r w:rsidRPr="00A35838">
              <w:rPr>
                <w:rFonts w:ascii="Sylfaen" w:hAnsi="Sylfaen" w:cs="Sylfaen"/>
                <w:b/>
                <w:bCs/>
                <w:sz w:val="16"/>
                <w:szCs w:val="16"/>
                <w:lang w:val="ka-GE"/>
              </w:rPr>
              <w:t>ფაქტი</w:t>
            </w:r>
            <w:r w:rsidRPr="00A35838">
              <w:rPr>
                <w:rFonts w:ascii="Arial CYR" w:hAnsi="Arial CYR" w:cs="Arial CYR"/>
                <w:b/>
                <w:bCs/>
                <w:sz w:val="16"/>
                <w:szCs w:val="16"/>
              </w:rPr>
              <w:t xml:space="preserve"> </w:t>
            </w:r>
          </w:p>
        </w:tc>
      </w:tr>
      <w:tr w:rsidR="00017004" w:rsidRPr="0042301E" w:rsidTr="000B036C">
        <w:trPr>
          <w:trHeight w:val="287"/>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017004" w:rsidRPr="0042301E" w:rsidRDefault="00017004" w:rsidP="000B036C">
            <w:pPr>
              <w:jc w:val="center"/>
              <w:rPr>
                <w:rFonts w:ascii="Arial CYR" w:hAnsi="Arial CYR" w:cs="Arial CYR"/>
                <w:bCs/>
                <w:sz w:val="16"/>
                <w:szCs w:val="16"/>
              </w:rPr>
            </w:pPr>
            <w:r w:rsidRPr="0042301E">
              <w:rPr>
                <w:rFonts w:ascii="Arial CYR" w:hAnsi="Arial CYR" w:cs="Arial CYR"/>
                <w:bCs/>
                <w:sz w:val="16"/>
                <w:szCs w:val="16"/>
              </w:rPr>
              <w:t xml:space="preserve"> </w:t>
            </w:r>
            <w:r w:rsidRPr="0042301E">
              <w:rPr>
                <w:rFonts w:ascii="Sylfaen" w:hAnsi="Sylfaen" w:cs="Sylfaen"/>
                <w:bCs/>
                <w:sz w:val="16"/>
                <w:szCs w:val="16"/>
              </w:rPr>
              <w:t>ფინანსური</w:t>
            </w:r>
            <w:r w:rsidRPr="0042301E">
              <w:rPr>
                <w:rFonts w:ascii="Arial" w:hAnsi="Arial" w:cs="Arial"/>
                <w:bCs/>
                <w:sz w:val="16"/>
                <w:szCs w:val="16"/>
              </w:rPr>
              <w:t xml:space="preserve"> </w:t>
            </w:r>
            <w:r w:rsidRPr="0042301E">
              <w:rPr>
                <w:rFonts w:ascii="Sylfaen" w:hAnsi="Sylfaen" w:cs="Sylfaen"/>
                <w:bCs/>
                <w:sz w:val="16"/>
                <w:szCs w:val="16"/>
              </w:rPr>
              <w:t>აქტივების</w:t>
            </w:r>
            <w:r w:rsidRPr="0042301E">
              <w:rPr>
                <w:rFonts w:ascii="Arial" w:hAnsi="Arial" w:cs="Arial"/>
                <w:bCs/>
                <w:sz w:val="16"/>
                <w:szCs w:val="16"/>
              </w:rPr>
              <w:t xml:space="preserve"> </w:t>
            </w:r>
            <w:r w:rsidRPr="0042301E">
              <w:rPr>
                <w:rFonts w:ascii="Sylfaen" w:hAnsi="Sylfaen" w:cs="Sylfaen"/>
                <w:bCs/>
                <w:sz w:val="16"/>
                <w:szCs w:val="16"/>
              </w:rPr>
              <w:t>ცვლილება</w:t>
            </w:r>
            <w:r w:rsidRPr="0042301E">
              <w:rPr>
                <w:rFonts w:ascii="Arial CYR" w:hAnsi="Arial CYR" w:cs="Arial CYR"/>
                <w:bCs/>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hideMark/>
          </w:tcPr>
          <w:p w:rsidR="00017004" w:rsidRPr="00074903" w:rsidRDefault="00017004" w:rsidP="000B036C">
            <w:pPr>
              <w:jc w:val="center"/>
              <w:rPr>
                <w:rFonts w:ascii="Sylfaen" w:hAnsi="Sylfaen" w:cs="Calibri"/>
                <w:bCs/>
                <w:sz w:val="16"/>
                <w:szCs w:val="16"/>
              </w:rPr>
            </w:pPr>
            <w:r w:rsidRPr="00074903">
              <w:rPr>
                <w:rFonts w:ascii="Sylfaen" w:hAnsi="Sylfaen"/>
                <w:bCs/>
                <w:sz w:val="16"/>
                <w:szCs w:val="16"/>
                <w:lang w:val="ka-GE"/>
              </w:rPr>
              <w:t>-</w:t>
            </w:r>
            <w:r w:rsidRPr="00074903">
              <w:rPr>
                <w:rFonts w:ascii="Sylfaen" w:hAnsi="Sylfaen"/>
                <w:bCs/>
                <w:sz w:val="16"/>
                <w:szCs w:val="16"/>
              </w:rPr>
              <w:t>9,293.28</w:t>
            </w:r>
          </w:p>
        </w:tc>
        <w:tc>
          <w:tcPr>
            <w:tcW w:w="916" w:type="pct"/>
            <w:tcBorders>
              <w:top w:val="nil"/>
              <w:left w:val="nil"/>
              <w:bottom w:val="single" w:sz="4" w:space="0" w:color="auto"/>
              <w:right w:val="single" w:sz="4" w:space="0" w:color="auto"/>
            </w:tcBorders>
            <w:shd w:val="clear" w:color="000000" w:fill="FFFFFF"/>
            <w:noWrap/>
            <w:vAlign w:val="center"/>
            <w:hideMark/>
          </w:tcPr>
          <w:p w:rsidR="00017004" w:rsidRPr="00074903" w:rsidRDefault="00017004" w:rsidP="000B036C">
            <w:pPr>
              <w:jc w:val="center"/>
              <w:rPr>
                <w:rFonts w:ascii="Sylfaen" w:hAnsi="Sylfaen"/>
                <w:bCs/>
                <w:sz w:val="16"/>
                <w:szCs w:val="16"/>
              </w:rPr>
            </w:pPr>
            <w:r w:rsidRPr="00074903">
              <w:rPr>
                <w:rFonts w:ascii="Sylfaen" w:hAnsi="Sylfaen"/>
                <w:bCs/>
                <w:sz w:val="16"/>
                <w:szCs w:val="16"/>
              </w:rPr>
              <w:t>3,030.65</w:t>
            </w:r>
          </w:p>
        </w:tc>
      </w:tr>
      <w:tr w:rsidR="00017004" w:rsidRPr="0042301E" w:rsidTr="000B036C">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017004" w:rsidRPr="0042301E" w:rsidRDefault="00017004" w:rsidP="000B036C">
            <w:pPr>
              <w:rPr>
                <w:rFonts w:ascii="Arial CYR" w:hAnsi="Arial CYR" w:cs="Arial CYR"/>
                <w:sz w:val="16"/>
                <w:szCs w:val="16"/>
              </w:rPr>
            </w:pPr>
            <w:r w:rsidRPr="0042301E">
              <w:rPr>
                <w:rFonts w:ascii="Arial CYR" w:hAnsi="Arial CYR" w:cs="Arial CYR"/>
                <w:sz w:val="16"/>
                <w:szCs w:val="16"/>
              </w:rPr>
              <w:lastRenderedPageBreak/>
              <w:t xml:space="preserve"> </w:t>
            </w:r>
            <w:r w:rsidRPr="0042301E">
              <w:rPr>
                <w:rFonts w:ascii="Sylfaen" w:hAnsi="Sylfaen" w:cs="Sylfaen"/>
                <w:sz w:val="16"/>
                <w:szCs w:val="16"/>
              </w:rPr>
              <w:t>ზრდა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017004" w:rsidRPr="00074903" w:rsidRDefault="00017004" w:rsidP="000B036C">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017004" w:rsidRPr="00074903" w:rsidRDefault="00017004" w:rsidP="000B036C">
            <w:pPr>
              <w:jc w:val="center"/>
              <w:rPr>
                <w:rFonts w:ascii="Sylfaen" w:hAnsi="Sylfaen"/>
                <w:bCs/>
                <w:sz w:val="16"/>
                <w:szCs w:val="16"/>
              </w:rPr>
            </w:pPr>
            <w:r w:rsidRPr="00074903">
              <w:rPr>
                <w:rFonts w:ascii="Sylfaen" w:hAnsi="Sylfaen"/>
                <w:bCs/>
                <w:sz w:val="16"/>
                <w:szCs w:val="16"/>
              </w:rPr>
              <w:t>3,170.74</w:t>
            </w:r>
          </w:p>
        </w:tc>
      </w:tr>
      <w:tr w:rsidR="00017004" w:rsidRPr="0042301E" w:rsidTr="000B036C">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017004" w:rsidRPr="0042301E" w:rsidRDefault="00017004" w:rsidP="000B036C">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017004" w:rsidRPr="00074903" w:rsidRDefault="00017004" w:rsidP="000B036C">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017004" w:rsidRPr="00074903" w:rsidRDefault="00017004" w:rsidP="000B036C">
            <w:pPr>
              <w:jc w:val="center"/>
              <w:rPr>
                <w:rFonts w:ascii="Sylfaen" w:hAnsi="Sylfaen"/>
                <w:bCs/>
                <w:sz w:val="16"/>
                <w:szCs w:val="16"/>
              </w:rPr>
            </w:pPr>
            <w:r w:rsidRPr="00074903">
              <w:rPr>
                <w:rFonts w:ascii="Sylfaen" w:hAnsi="Sylfaen"/>
                <w:bCs/>
                <w:sz w:val="16"/>
                <w:szCs w:val="16"/>
              </w:rPr>
              <w:t>3,170.74</w:t>
            </w:r>
          </w:p>
        </w:tc>
      </w:tr>
      <w:tr w:rsidR="00017004" w:rsidRPr="0042301E" w:rsidTr="000B036C">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017004" w:rsidRPr="0042301E" w:rsidRDefault="00017004" w:rsidP="000B036C">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კლება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017004" w:rsidRPr="00074903" w:rsidRDefault="00017004" w:rsidP="000B036C">
            <w:pPr>
              <w:jc w:val="center"/>
              <w:rPr>
                <w:rFonts w:ascii="Sylfaen" w:hAnsi="Sylfaen"/>
                <w:bCs/>
                <w:sz w:val="16"/>
                <w:szCs w:val="16"/>
              </w:rPr>
            </w:pPr>
            <w:r w:rsidRPr="00074903">
              <w:rPr>
                <w:rFonts w:ascii="Sylfaen" w:hAnsi="Sylfaen"/>
                <w:bCs/>
                <w:sz w:val="16"/>
                <w:szCs w:val="16"/>
              </w:rPr>
              <w:t>9,293.28</w:t>
            </w:r>
          </w:p>
        </w:tc>
        <w:tc>
          <w:tcPr>
            <w:tcW w:w="916" w:type="pct"/>
            <w:tcBorders>
              <w:top w:val="nil"/>
              <w:left w:val="nil"/>
              <w:bottom w:val="single" w:sz="4" w:space="0" w:color="auto"/>
              <w:right w:val="single" w:sz="4" w:space="0" w:color="auto"/>
            </w:tcBorders>
            <w:shd w:val="clear" w:color="000000" w:fill="FFFFFF"/>
            <w:noWrap/>
            <w:vAlign w:val="center"/>
          </w:tcPr>
          <w:p w:rsidR="00017004" w:rsidRPr="00074903" w:rsidRDefault="00017004" w:rsidP="000B036C">
            <w:pPr>
              <w:jc w:val="center"/>
              <w:rPr>
                <w:rFonts w:ascii="Sylfaen" w:hAnsi="Sylfaen"/>
                <w:bCs/>
                <w:sz w:val="16"/>
                <w:szCs w:val="16"/>
              </w:rPr>
            </w:pPr>
            <w:r w:rsidRPr="00074903">
              <w:rPr>
                <w:rFonts w:ascii="Sylfaen" w:hAnsi="Sylfaen"/>
                <w:bCs/>
                <w:sz w:val="16"/>
                <w:szCs w:val="16"/>
              </w:rPr>
              <w:t>140.10</w:t>
            </w:r>
          </w:p>
        </w:tc>
      </w:tr>
      <w:tr w:rsidR="00017004" w:rsidRPr="0042301E" w:rsidTr="000B036C">
        <w:trPr>
          <w:trHeight w:val="233"/>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017004" w:rsidRPr="0042301E" w:rsidRDefault="00017004" w:rsidP="000B036C">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017004" w:rsidRPr="00074903" w:rsidRDefault="00017004" w:rsidP="000B036C">
            <w:pPr>
              <w:jc w:val="center"/>
              <w:rPr>
                <w:rFonts w:ascii="Sylfaen" w:hAnsi="Sylfaen"/>
                <w:bCs/>
                <w:sz w:val="16"/>
                <w:szCs w:val="16"/>
              </w:rPr>
            </w:pPr>
            <w:r w:rsidRPr="00074903">
              <w:rPr>
                <w:rFonts w:ascii="Sylfaen" w:hAnsi="Sylfaen"/>
                <w:bCs/>
                <w:sz w:val="16"/>
                <w:szCs w:val="16"/>
              </w:rPr>
              <w:t>9,293.28</w:t>
            </w:r>
          </w:p>
        </w:tc>
        <w:tc>
          <w:tcPr>
            <w:tcW w:w="916" w:type="pct"/>
            <w:tcBorders>
              <w:top w:val="nil"/>
              <w:left w:val="nil"/>
              <w:bottom w:val="single" w:sz="4" w:space="0" w:color="auto"/>
              <w:right w:val="single" w:sz="4" w:space="0" w:color="auto"/>
            </w:tcBorders>
            <w:shd w:val="clear" w:color="000000" w:fill="FFFFFF"/>
            <w:noWrap/>
            <w:vAlign w:val="center"/>
          </w:tcPr>
          <w:p w:rsidR="00017004" w:rsidRPr="00074903" w:rsidRDefault="00017004" w:rsidP="000B036C">
            <w:pPr>
              <w:jc w:val="center"/>
              <w:rPr>
                <w:rFonts w:ascii="Sylfaen" w:hAnsi="Sylfaen"/>
                <w:bCs/>
                <w:sz w:val="16"/>
                <w:szCs w:val="16"/>
              </w:rPr>
            </w:pPr>
            <w:r w:rsidRPr="00074903">
              <w:rPr>
                <w:rFonts w:ascii="Sylfaen" w:hAnsi="Sylfaen"/>
                <w:bCs/>
                <w:sz w:val="16"/>
                <w:szCs w:val="16"/>
              </w:rPr>
              <w:t>140.10</w:t>
            </w:r>
          </w:p>
        </w:tc>
      </w:tr>
    </w:tbl>
    <w:p w:rsidR="00017004" w:rsidRPr="00153BC0" w:rsidRDefault="00017004" w:rsidP="002B6835">
      <w:pPr>
        <w:jc w:val="both"/>
        <w:rPr>
          <w:rFonts w:ascii="Sylfaen" w:eastAsia="Times New Roman" w:hAnsi="Sylfaen" w:cs="Times New Roman"/>
          <w:b/>
          <w:color w:val="000000"/>
          <w:sz w:val="20"/>
          <w:szCs w:val="20"/>
          <w:u w:val="single"/>
          <w:lang w:val="ka-GE"/>
        </w:rPr>
      </w:pPr>
    </w:p>
    <w:sectPr w:rsidR="00017004" w:rsidRPr="00153BC0" w:rsidSect="00217819">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itNusx">
    <w:altName w:val="Times New Roman"/>
    <w:charset w:val="00"/>
    <w:family w:val="auto"/>
    <w:pitch w:val="variable"/>
    <w:sig w:usb0="00000001" w:usb1="00000000" w:usb2="00000000" w:usb3="00000000" w:csb0="0000001B" w:csb1="00000000"/>
  </w:font>
  <w:font w:name="Grigoli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Mtavr">
    <w:altName w:val="Times New Roman"/>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rial CYR">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6B3"/>
    <w:multiLevelType w:val="hybridMultilevel"/>
    <w:tmpl w:val="3BCC6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57B8B"/>
    <w:multiLevelType w:val="hybridMultilevel"/>
    <w:tmpl w:val="93B613D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
    <w:nsid w:val="5A997951"/>
    <w:multiLevelType w:val="hybridMultilevel"/>
    <w:tmpl w:val="F0A69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C32A3C"/>
    <w:multiLevelType w:val="hybridMultilevel"/>
    <w:tmpl w:val="E926F3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73A269B8"/>
    <w:multiLevelType w:val="hybridMultilevel"/>
    <w:tmpl w:val="3962DA34"/>
    <w:lvl w:ilvl="0" w:tplc="7ADC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294D83"/>
    <w:multiLevelType w:val="hybridMultilevel"/>
    <w:tmpl w:val="03A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37618B"/>
    <w:multiLevelType w:val="hybridMultilevel"/>
    <w:tmpl w:val="A29A9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C8"/>
    <w:rsid w:val="00006913"/>
    <w:rsid w:val="00017004"/>
    <w:rsid w:val="00037D64"/>
    <w:rsid w:val="00052F6A"/>
    <w:rsid w:val="00063A7C"/>
    <w:rsid w:val="000645B9"/>
    <w:rsid w:val="000B01BF"/>
    <w:rsid w:val="000C235A"/>
    <w:rsid w:val="000C36A6"/>
    <w:rsid w:val="000C5614"/>
    <w:rsid w:val="000E2E59"/>
    <w:rsid w:val="000F3EE3"/>
    <w:rsid w:val="00105D71"/>
    <w:rsid w:val="00153A26"/>
    <w:rsid w:val="00153BC0"/>
    <w:rsid w:val="00170B19"/>
    <w:rsid w:val="00174DF7"/>
    <w:rsid w:val="00181AAE"/>
    <w:rsid w:val="001A20B7"/>
    <w:rsid w:val="001A4D24"/>
    <w:rsid w:val="001C62E2"/>
    <w:rsid w:val="00217819"/>
    <w:rsid w:val="00247F70"/>
    <w:rsid w:val="002816B2"/>
    <w:rsid w:val="00294E6A"/>
    <w:rsid w:val="002B6835"/>
    <w:rsid w:val="002C7FE2"/>
    <w:rsid w:val="002E3FAD"/>
    <w:rsid w:val="00343FE3"/>
    <w:rsid w:val="0034605C"/>
    <w:rsid w:val="00363BA2"/>
    <w:rsid w:val="00381A4B"/>
    <w:rsid w:val="003A6C81"/>
    <w:rsid w:val="003B5FD7"/>
    <w:rsid w:val="003C73C2"/>
    <w:rsid w:val="003E566D"/>
    <w:rsid w:val="00401F6F"/>
    <w:rsid w:val="00432E3B"/>
    <w:rsid w:val="00463B3C"/>
    <w:rsid w:val="00485D9F"/>
    <w:rsid w:val="00486F00"/>
    <w:rsid w:val="00490DFB"/>
    <w:rsid w:val="004A5E24"/>
    <w:rsid w:val="004C47AE"/>
    <w:rsid w:val="004E5DF5"/>
    <w:rsid w:val="00502EED"/>
    <w:rsid w:val="005120E9"/>
    <w:rsid w:val="00532621"/>
    <w:rsid w:val="00542B78"/>
    <w:rsid w:val="005442CE"/>
    <w:rsid w:val="0056441A"/>
    <w:rsid w:val="0057580E"/>
    <w:rsid w:val="00583AB7"/>
    <w:rsid w:val="005C5814"/>
    <w:rsid w:val="005D1D87"/>
    <w:rsid w:val="005E12D3"/>
    <w:rsid w:val="005F0FA6"/>
    <w:rsid w:val="00600362"/>
    <w:rsid w:val="00602968"/>
    <w:rsid w:val="006040F9"/>
    <w:rsid w:val="00634324"/>
    <w:rsid w:val="006436E4"/>
    <w:rsid w:val="006462C2"/>
    <w:rsid w:val="00654E83"/>
    <w:rsid w:val="006622A7"/>
    <w:rsid w:val="0067273C"/>
    <w:rsid w:val="00685E4E"/>
    <w:rsid w:val="006934E1"/>
    <w:rsid w:val="00697C81"/>
    <w:rsid w:val="006A3FE8"/>
    <w:rsid w:val="006B4669"/>
    <w:rsid w:val="006F22A2"/>
    <w:rsid w:val="006F2C89"/>
    <w:rsid w:val="00707ED4"/>
    <w:rsid w:val="00722776"/>
    <w:rsid w:val="00737EF0"/>
    <w:rsid w:val="00751657"/>
    <w:rsid w:val="0076193E"/>
    <w:rsid w:val="007845FF"/>
    <w:rsid w:val="007A2003"/>
    <w:rsid w:val="007C3FED"/>
    <w:rsid w:val="007D2FE8"/>
    <w:rsid w:val="00854497"/>
    <w:rsid w:val="00857853"/>
    <w:rsid w:val="008B0036"/>
    <w:rsid w:val="008C6ACE"/>
    <w:rsid w:val="008F14F2"/>
    <w:rsid w:val="00907048"/>
    <w:rsid w:val="00907439"/>
    <w:rsid w:val="0092111C"/>
    <w:rsid w:val="00962E48"/>
    <w:rsid w:val="00972D01"/>
    <w:rsid w:val="00976350"/>
    <w:rsid w:val="009857FE"/>
    <w:rsid w:val="009A4A61"/>
    <w:rsid w:val="009B15BB"/>
    <w:rsid w:val="00A03819"/>
    <w:rsid w:val="00A217F1"/>
    <w:rsid w:val="00A348F7"/>
    <w:rsid w:val="00A35838"/>
    <w:rsid w:val="00A7608E"/>
    <w:rsid w:val="00A84840"/>
    <w:rsid w:val="00A86E73"/>
    <w:rsid w:val="00AB2512"/>
    <w:rsid w:val="00AB37D9"/>
    <w:rsid w:val="00AB38ED"/>
    <w:rsid w:val="00AF28AA"/>
    <w:rsid w:val="00B0031D"/>
    <w:rsid w:val="00B04B9A"/>
    <w:rsid w:val="00B26CAF"/>
    <w:rsid w:val="00B93CE9"/>
    <w:rsid w:val="00B97D38"/>
    <w:rsid w:val="00BA5A6C"/>
    <w:rsid w:val="00BB0AFC"/>
    <w:rsid w:val="00BC3DB9"/>
    <w:rsid w:val="00BC42F6"/>
    <w:rsid w:val="00BD01BB"/>
    <w:rsid w:val="00C024CC"/>
    <w:rsid w:val="00C03413"/>
    <w:rsid w:val="00C07906"/>
    <w:rsid w:val="00C168F8"/>
    <w:rsid w:val="00C17ACC"/>
    <w:rsid w:val="00C52F67"/>
    <w:rsid w:val="00C7791E"/>
    <w:rsid w:val="00C84653"/>
    <w:rsid w:val="00C863A9"/>
    <w:rsid w:val="00CA7C0F"/>
    <w:rsid w:val="00CB17D4"/>
    <w:rsid w:val="00CB5237"/>
    <w:rsid w:val="00CC2C85"/>
    <w:rsid w:val="00CF52E4"/>
    <w:rsid w:val="00D10948"/>
    <w:rsid w:val="00D10D2C"/>
    <w:rsid w:val="00D25695"/>
    <w:rsid w:val="00D51F0E"/>
    <w:rsid w:val="00D55359"/>
    <w:rsid w:val="00D95FF8"/>
    <w:rsid w:val="00DA771F"/>
    <w:rsid w:val="00DB70D6"/>
    <w:rsid w:val="00DC305A"/>
    <w:rsid w:val="00DD1B5A"/>
    <w:rsid w:val="00DD1BE2"/>
    <w:rsid w:val="00DD6D81"/>
    <w:rsid w:val="00DF42C9"/>
    <w:rsid w:val="00E0485D"/>
    <w:rsid w:val="00E05328"/>
    <w:rsid w:val="00E06007"/>
    <w:rsid w:val="00E23914"/>
    <w:rsid w:val="00E27E4C"/>
    <w:rsid w:val="00E40663"/>
    <w:rsid w:val="00E407BA"/>
    <w:rsid w:val="00E412F8"/>
    <w:rsid w:val="00E57609"/>
    <w:rsid w:val="00E614FD"/>
    <w:rsid w:val="00E62EA3"/>
    <w:rsid w:val="00E7006E"/>
    <w:rsid w:val="00EC385F"/>
    <w:rsid w:val="00ED1806"/>
    <w:rsid w:val="00ED6CF4"/>
    <w:rsid w:val="00F1444F"/>
    <w:rsid w:val="00F53B15"/>
    <w:rsid w:val="00F61106"/>
    <w:rsid w:val="00F646BE"/>
    <w:rsid w:val="00F82DC7"/>
    <w:rsid w:val="00F930A7"/>
    <w:rsid w:val="00FC4FC8"/>
    <w:rsid w:val="00FC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7A67-F485-4CD7-B871-7A7049D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70"/>
    <w:pPr>
      <w:spacing w:after="200" w:line="276" w:lineRule="auto"/>
    </w:pPr>
    <w:rPr>
      <w:rFonts w:eastAsiaTheme="minorEastAsia"/>
    </w:rPr>
  </w:style>
  <w:style w:type="paragraph" w:styleId="Heading1">
    <w:name w:val="heading 1"/>
    <w:basedOn w:val="Normal"/>
    <w:link w:val="Heading1Char"/>
    <w:rsid w:val="00247F7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247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7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7F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F7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rsid w:val="00247F70"/>
  </w:style>
  <w:style w:type="paragraph" w:styleId="NormalWeb">
    <w:name w:val="Normal (Web)"/>
    <w:basedOn w:val="Normal"/>
    <w:uiPriority w:val="99"/>
    <w:unhideWhenUsed/>
    <w:rsid w:val="00247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47F7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247F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47F70"/>
    <w:rPr>
      <w:rFonts w:asciiTheme="majorHAnsi" w:eastAsiaTheme="majorEastAsia" w:hAnsiTheme="majorHAnsi" w:cstheme="majorBidi"/>
      <w:i/>
      <w:iCs/>
      <w:color w:val="2E74B5" w:themeColor="accent1" w:themeShade="BF"/>
    </w:rPr>
  </w:style>
  <w:style w:type="paragraph" w:styleId="NoSpacing">
    <w:name w:val="No Spacing"/>
    <w:uiPriority w:val="1"/>
    <w:qFormat/>
    <w:rsid w:val="00247F70"/>
    <w:pPr>
      <w:spacing w:after="0" w:line="240" w:lineRule="auto"/>
    </w:pPr>
    <w:rPr>
      <w:rFonts w:eastAsiaTheme="minorEastAsia"/>
    </w:rPr>
  </w:style>
  <w:style w:type="character" w:styleId="SubtleEmphasis">
    <w:name w:val="Subtle Emphasis"/>
    <w:basedOn w:val="DefaultParagraphFont"/>
    <w:uiPriority w:val="19"/>
    <w:qFormat/>
    <w:rsid w:val="00247F70"/>
    <w:rPr>
      <w:i/>
      <w:iCs/>
      <w:color w:val="808080" w:themeColor="text1" w:themeTint="7F"/>
    </w:rPr>
  </w:style>
  <w:style w:type="paragraph" w:customStyle="1" w:styleId="Default">
    <w:name w:val="Default"/>
    <w:rsid w:val="00247F7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247F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47F7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locked/>
    <w:rsid w:val="00247F70"/>
    <w:rPr>
      <w:rFonts w:ascii="Calibri" w:eastAsia="Calibri" w:hAnsi="Calibri" w:cs="Times New Roman"/>
    </w:rPr>
  </w:style>
  <w:style w:type="paragraph" w:styleId="Header">
    <w:name w:val="header"/>
    <w:basedOn w:val="Normal"/>
    <w:link w:val="HeaderChar"/>
    <w:uiPriority w:val="99"/>
    <w:unhideWhenUsed/>
    <w:rsid w:val="00247F7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247F70"/>
    <w:rPr>
      <w:rFonts w:ascii="Calibri" w:eastAsia="Times New Roman" w:hAnsi="Calibri" w:cs="Times New Roman"/>
    </w:rPr>
  </w:style>
  <w:style w:type="paragraph" w:styleId="Footer">
    <w:name w:val="footer"/>
    <w:basedOn w:val="Normal"/>
    <w:link w:val="FooterChar"/>
    <w:uiPriority w:val="99"/>
    <w:unhideWhenUsed/>
    <w:rsid w:val="00247F7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247F70"/>
    <w:rPr>
      <w:rFonts w:ascii="Calibri" w:eastAsia="Times New Roman" w:hAnsi="Calibri" w:cs="Times New Roman"/>
    </w:rPr>
  </w:style>
  <w:style w:type="paragraph" w:styleId="BodyTextIndent">
    <w:name w:val="Body Text Indent"/>
    <w:basedOn w:val="Normal"/>
    <w:link w:val="BodyTextIndentChar"/>
    <w:rsid w:val="00247F7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247F7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247F7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247F70"/>
    <w:rPr>
      <w:rFonts w:ascii="Tahoma" w:eastAsia="Times New Roman" w:hAnsi="Tahoma" w:cs="Tahoma"/>
      <w:sz w:val="16"/>
      <w:szCs w:val="16"/>
      <w:lang w:eastAsia="ru-RU"/>
    </w:rPr>
  </w:style>
  <w:style w:type="paragraph" w:styleId="Revision">
    <w:name w:val="Revision"/>
    <w:hidden/>
    <w:uiPriority w:val="99"/>
    <w:semiHidden/>
    <w:rsid w:val="00247F7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47F70"/>
    <w:rPr>
      <w:sz w:val="16"/>
      <w:szCs w:val="16"/>
    </w:rPr>
  </w:style>
  <w:style w:type="paragraph" w:styleId="CommentText">
    <w:name w:val="annotation text"/>
    <w:basedOn w:val="Normal"/>
    <w:link w:val="CommentTextChar"/>
    <w:uiPriority w:val="99"/>
    <w:semiHidden/>
    <w:unhideWhenUsed/>
    <w:rsid w:val="00247F7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47F7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F70"/>
    <w:rPr>
      <w:b/>
      <w:bCs/>
    </w:rPr>
  </w:style>
  <w:style w:type="character" w:customStyle="1" w:styleId="CommentSubjectChar">
    <w:name w:val="Comment Subject Char"/>
    <w:basedOn w:val="CommentTextChar"/>
    <w:link w:val="CommentSubject"/>
    <w:uiPriority w:val="99"/>
    <w:semiHidden/>
    <w:rsid w:val="00247F70"/>
    <w:rPr>
      <w:rFonts w:ascii="Calibri" w:eastAsia="Times New Roman" w:hAnsi="Calibri" w:cs="Times New Roman"/>
      <w:b/>
      <w:bCs/>
      <w:sz w:val="20"/>
      <w:szCs w:val="20"/>
    </w:rPr>
  </w:style>
  <w:style w:type="paragraph" w:customStyle="1" w:styleId="abzacixml">
    <w:name w:val="abzaci_xml"/>
    <w:basedOn w:val="PlainText"/>
    <w:uiPriority w:val="99"/>
    <w:rsid w:val="00247F7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247F7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247F70"/>
    <w:rPr>
      <w:rFonts w:ascii="Courier New" w:eastAsia="Times New Roman" w:hAnsi="Courier New" w:cs="Courier New"/>
      <w:sz w:val="20"/>
      <w:szCs w:val="20"/>
    </w:rPr>
  </w:style>
  <w:style w:type="character" w:styleId="Emphasis">
    <w:name w:val="Emphasis"/>
    <w:basedOn w:val="DefaultParagraphFont"/>
    <w:qFormat/>
    <w:rsid w:val="00247F70"/>
    <w:rPr>
      <w:i/>
      <w:iCs/>
    </w:rPr>
  </w:style>
  <w:style w:type="paragraph" w:customStyle="1" w:styleId="sataurixml">
    <w:name w:val="satauri_xml"/>
    <w:basedOn w:val="abzacixml"/>
    <w:autoRedefine/>
    <w:rsid w:val="00247F7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247F70"/>
    <w:rPr>
      <w:color w:val="0000FF"/>
      <w:u w:val="single"/>
    </w:rPr>
  </w:style>
  <w:style w:type="character" w:styleId="FollowedHyperlink">
    <w:name w:val="FollowedHyperlink"/>
    <w:basedOn w:val="DefaultParagraphFont"/>
    <w:uiPriority w:val="99"/>
    <w:semiHidden/>
    <w:unhideWhenUsed/>
    <w:rsid w:val="00247F70"/>
    <w:rPr>
      <w:color w:val="800080"/>
      <w:u w:val="single"/>
    </w:rPr>
  </w:style>
  <w:style w:type="paragraph" w:customStyle="1" w:styleId="xl65">
    <w:name w:val="xl65"/>
    <w:basedOn w:val="Normal"/>
    <w:rsid w:val="00247F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47F7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247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247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247F7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247F7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247F7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247F7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247F7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247F7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247F7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247F7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247F7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247F7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247F7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247F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247F7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247F7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247F7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247F7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247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247F7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247F7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47F70"/>
    <w:rPr>
      <w:sz w:val="20"/>
      <w:szCs w:val="20"/>
    </w:rPr>
  </w:style>
  <w:style w:type="character" w:styleId="FootnoteReference">
    <w:name w:val="footnote reference"/>
    <w:basedOn w:val="DefaultParagraphFont"/>
    <w:uiPriority w:val="99"/>
    <w:semiHidden/>
    <w:unhideWhenUsed/>
    <w:rsid w:val="00247F70"/>
    <w:rPr>
      <w:vertAlign w:val="superscript"/>
    </w:rPr>
  </w:style>
  <w:style w:type="paragraph" w:customStyle="1" w:styleId="xl97">
    <w:name w:val="xl97"/>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247F70"/>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247F70"/>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247F70"/>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247F70"/>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247F70"/>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247F70"/>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247F7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247F70"/>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247F70"/>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247F70"/>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247F70"/>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247F70"/>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247F70"/>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247F70"/>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247F70"/>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247F70"/>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247F70"/>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247F70"/>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247F7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247F70"/>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247F70"/>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247F70"/>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247F70"/>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247F70"/>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247F7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247F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247F7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247F70"/>
    <w:pPr>
      <w:spacing w:after="120"/>
    </w:pPr>
  </w:style>
  <w:style w:type="character" w:customStyle="1" w:styleId="BodyTextChar">
    <w:name w:val="Body Text Char"/>
    <w:basedOn w:val="DefaultParagraphFont"/>
    <w:link w:val="BodyText"/>
    <w:uiPriority w:val="99"/>
    <w:semiHidden/>
    <w:rsid w:val="00247F70"/>
    <w:rPr>
      <w:rFonts w:eastAsiaTheme="minorEastAsia"/>
    </w:rPr>
  </w:style>
  <w:style w:type="character" w:customStyle="1" w:styleId="mw-headline">
    <w:name w:val="mw-headline"/>
    <w:basedOn w:val="DefaultParagraphFont"/>
    <w:rsid w:val="00247F70"/>
  </w:style>
  <w:style w:type="character" w:customStyle="1" w:styleId="mw-editsection">
    <w:name w:val="mw-editsection"/>
    <w:basedOn w:val="DefaultParagraphFont"/>
    <w:rsid w:val="00247F70"/>
  </w:style>
  <w:style w:type="character" w:customStyle="1" w:styleId="mw-editsection-bracket">
    <w:name w:val="mw-editsection-bracket"/>
    <w:basedOn w:val="DefaultParagraphFont"/>
    <w:rsid w:val="00247F70"/>
  </w:style>
  <w:style w:type="character" w:customStyle="1" w:styleId="mw-editsection-divider">
    <w:name w:val="mw-editsection-divider"/>
    <w:basedOn w:val="DefaultParagraphFont"/>
    <w:rsid w:val="00247F70"/>
  </w:style>
  <w:style w:type="paragraph" w:customStyle="1" w:styleId="font5">
    <w:name w:val="font5"/>
    <w:basedOn w:val="Normal"/>
    <w:rsid w:val="00247F70"/>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247F70"/>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247F70"/>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247F70"/>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247F70"/>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247F70"/>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247F70"/>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247F70"/>
    <w:pPr>
      <w:tabs>
        <w:tab w:val="right" w:leader="dot" w:pos="9679"/>
      </w:tabs>
      <w:spacing w:after="0" w:line="240" w:lineRule="auto"/>
      <w:ind w:left="630" w:hanging="9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247F70"/>
    <w:pPr>
      <w:tabs>
        <w:tab w:val="right" w:leader="dot" w:pos="9679"/>
      </w:tabs>
      <w:spacing w:after="0" w:line="240" w:lineRule="auto"/>
      <w:ind w:left="5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247F70"/>
    <w:rPr>
      <w:b/>
      <w:bCs/>
    </w:rPr>
  </w:style>
  <w:style w:type="paragraph" w:customStyle="1" w:styleId="Normal0">
    <w:name w:val="[Normal]"/>
    <w:rsid w:val="006436E4"/>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9089">
      <w:bodyDiv w:val="1"/>
      <w:marLeft w:val="0"/>
      <w:marRight w:val="0"/>
      <w:marTop w:val="0"/>
      <w:marBottom w:val="0"/>
      <w:divBdr>
        <w:top w:val="none" w:sz="0" w:space="0" w:color="auto"/>
        <w:left w:val="none" w:sz="0" w:space="0" w:color="auto"/>
        <w:bottom w:val="none" w:sz="0" w:space="0" w:color="auto"/>
        <w:right w:val="none" w:sz="0" w:space="0" w:color="auto"/>
      </w:divBdr>
    </w:div>
    <w:div w:id="87891411">
      <w:bodyDiv w:val="1"/>
      <w:marLeft w:val="0"/>
      <w:marRight w:val="0"/>
      <w:marTop w:val="0"/>
      <w:marBottom w:val="0"/>
      <w:divBdr>
        <w:top w:val="none" w:sz="0" w:space="0" w:color="auto"/>
        <w:left w:val="none" w:sz="0" w:space="0" w:color="auto"/>
        <w:bottom w:val="none" w:sz="0" w:space="0" w:color="auto"/>
        <w:right w:val="none" w:sz="0" w:space="0" w:color="auto"/>
      </w:divBdr>
    </w:div>
    <w:div w:id="100997225">
      <w:bodyDiv w:val="1"/>
      <w:marLeft w:val="0"/>
      <w:marRight w:val="0"/>
      <w:marTop w:val="0"/>
      <w:marBottom w:val="0"/>
      <w:divBdr>
        <w:top w:val="none" w:sz="0" w:space="0" w:color="auto"/>
        <w:left w:val="none" w:sz="0" w:space="0" w:color="auto"/>
        <w:bottom w:val="none" w:sz="0" w:space="0" w:color="auto"/>
        <w:right w:val="none" w:sz="0" w:space="0" w:color="auto"/>
      </w:divBdr>
    </w:div>
    <w:div w:id="104471276">
      <w:bodyDiv w:val="1"/>
      <w:marLeft w:val="0"/>
      <w:marRight w:val="0"/>
      <w:marTop w:val="0"/>
      <w:marBottom w:val="0"/>
      <w:divBdr>
        <w:top w:val="none" w:sz="0" w:space="0" w:color="auto"/>
        <w:left w:val="none" w:sz="0" w:space="0" w:color="auto"/>
        <w:bottom w:val="none" w:sz="0" w:space="0" w:color="auto"/>
        <w:right w:val="none" w:sz="0" w:space="0" w:color="auto"/>
      </w:divBdr>
    </w:div>
    <w:div w:id="128401360">
      <w:bodyDiv w:val="1"/>
      <w:marLeft w:val="0"/>
      <w:marRight w:val="0"/>
      <w:marTop w:val="0"/>
      <w:marBottom w:val="0"/>
      <w:divBdr>
        <w:top w:val="none" w:sz="0" w:space="0" w:color="auto"/>
        <w:left w:val="none" w:sz="0" w:space="0" w:color="auto"/>
        <w:bottom w:val="none" w:sz="0" w:space="0" w:color="auto"/>
        <w:right w:val="none" w:sz="0" w:space="0" w:color="auto"/>
      </w:divBdr>
    </w:div>
    <w:div w:id="305939491">
      <w:bodyDiv w:val="1"/>
      <w:marLeft w:val="0"/>
      <w:marRight w:val="0"/>
      <w:marTop w:val="0"/>
      <w:marBottom w:val="0"/>
      <w:divBdr>
        <w:top w:val="none" w:sz="0" w:space="0" w:color="auto"/>
        <w:left w:val="none" w:sz="0" w:space="0" w:color="auto"/>
        <w:bottom w:val="none" w:sz="0" w:space="0" w:color="auto"/>
        <w:right w:val="none" w:sz="0" w:space="0" w:color="auto"/>
      </w:divBdr>
    </w:div>
    <w:div w:id="309945308">
      <w:bodyDiv w:val="1"/>
      <w:marLeft w:val="0"/>
      <w:marRight w:val="0"/>
      <w:marTop w:val="0"/>
      <w:marBottom w:val="0"/>
      <w:divBdr>
        <w:top w:val="none" w:sz="0" w:space="0" w:color="auto"/>
        <w:left w:val="none" w:sz="0" w:space="0" w:color="auto"/>
        <w:bottom w:val="none" w:sz="0" w:space="0" w:color="auto"/>
        <w:right w:val="none" w:sz="0" w:space="0" w:color="auto"/>
      </w:divBdr>
    </w:div>
    <w:div w:id="395857419">
      <w:bodyDiv w:val="1"/>
      <w:marLeft w:val="0"/>
      <w:marRight w:val="0"/>
      <w:marTop w:val="0"/>
      <w:marBottom w:val="0"/>
      <w:divBdr>
        <w:top w:val="none" w:sz="0" w:space="0" w:color="auto"/>
        <w:left w:val="none" w:sz="0" w:space="0" w:color="auto"/>
        <w:bottom w:val="none" w:sz="0" w:space="0" w:color="auto"/>
        <w:right w:val="none" w:sz="0" w:space="0" w:color="auto"/>
      </w:divBdr>
    </w:div>
    <w:div w:id="497504229">
      <w:bodyDiv w:val="1"/>
      <w:marLeft w:val="0"/>
      <w:marRight w:val="0"/>
      <w:marTop w:val="0"/>
      <w:marBottom w:val="0"/>
      <w:divBdr>
        <w:top w:val="none" w:sz="0" w:space="0" w:color="auto"/>
        <w:left w:val="none" w:sz="0" w:space="0" w:color="auto"/>
        <w:bottom w:val="none" w:sz="0" w:space="0" w:color="auto"/>
        <w:right w:val="none" w:sz="0" w:space="0" w:color="auto"/>
      </w:divBdr>
    </w:div>
    <w:div w:id="614605760">
      <w:bodyDiv w:val="1"/>
      <w:marLeft w:val="0"/>
      <w:marRight w:val="0"/>
      <w:marTop w:val="0"/>
      <w:marBottom w:val="0"/>
      <w:divBdr>
        <w:top w:val="none" w:sz="0" w:space="0" w:color="auto"/>
        <w:left w:val="none" w:sz="0" w:space="0" w:color="auto"/>
        <w:bottom w:val="none" w:sz="0" w:space="0" w:color="auto"/>
        <w:right w:val="none" w:sz="0" w:space="0" w:color="auto"/>
      </w:divBdr>
    </w:div>
    <w:div w:id="616329662">
      <w:bodyDiv w:val="1"/>
      <w:marLeft w:val="0"/>
      <w:marRight w:val="0"/>
      <w:marTop w:val="0"/>
      <w:marBottom w:val="0"/>
      <w:divBdr>
        <w:top w:val="none" w:sz="0" w:space="0" w:color="auto"/>
        <w:left w:val="none" w:sz="0" w:space="0" w:color="auto"/>
        <w:bottom w:val="none" w:sz="0" w:space="0" w:color="auto"/>
        <w:right w:val="none" w:sz="0" w:space="0" w:color="auto"/>
      </w:divBdr>
    </w:div>
    <w:div w:id="760830071">
      <w:bodyDiv w:val="1"/>
      <w:marLeft w:val="0"/>
      <w:marRight w:val="0"/>
      <w:marTop w:val="0"/>
      <w:marBottom w:val="0"/>
      <w:divBdr>
        <w:top w:val="none" w:sz="0" w:space="0" w:color="auto"/>
        <w:left w:val="none" w:sz="0" w:space="0" w:color="auto"/>
        <w:bottom w:val="none" w:sz="0" w:space="0" w:color="auto"/>
        <w:right w:val="none" w:sz="0" w:space="0" w:color="auto"/>
      </w:divBdr>
    </w:div>
    <w:div w:id="836115252">
      <w:bodyDiv w:val="1"/>
      <w:marLeft w:val="0"/>
      <w:marRight w:val="0"/>
      <w:marTop w:val="0"/>
      <w:marBottom w:val="0"/>
      <w:divBdr>
        <w:top w:val="none" w:sz="0" w:space="0" w:color="auto"/>
        <w:left w:val="none" w:sz="0" w:space="0" w:color="auto"/>
        <w:bottom w:val="none" w:sz="0" w:space="0" w:color="auto"/>
        <w:right w:val="none" w:sz="0" w:space="0" w:color="auto"/>
      </w:divBdr>
    </w:div>
    <w:div w:id="848373304">
      <w:bodyDiv w:val="1"/>
      <w:marLeft w:val="0"/>
      <w:marRight w:val="0"/>
      <w:marTop w:val="0"/>
      <w:marBottom w:val="0"/>
      <w:divBdr>
        <w:top w:val="none" w:sz="0" w:space="0" w:color="auto"/>
        <w:left w:val="none" w:sz="0" w:space="0" w:color="auto"/>
        <w:bottom w:val="none" w:sz="0" w:space="0" w:color="auto"/>
        <w:right w:val="none" w:sz="0" w:space="0" w:color="auto"/>
      </w:divBdr>
    </w:div>
    <w:div w:id="852917142">
      <w:bodyDiv w:val="1"/>
      <w:marLeft w:val="0"/>
      <w:marRight w:val="0"/>
      <w:marTop w:val="0"/>
      <w:marBottom w:val="0"/>
      <w:divBdr>
        <w:top w:val="none" w:sz="0" w:space="0" w:color="auto"/>
        <w:left w:val="none" w:sz="0" w:space="0" w:color="auto"/>
        <w:bottom w:val="none" w:sz="0" w:space="0" w:color="auto"/>
        <w:right w:val="none" w:sz="0" w:space="0" w:color="auto"/>
      </w:divBdr>
    </w:div>
    <w:div w:id="873732635">
      <w:bodyDiv w:val="1"/>
      <w:marLeft w:val="0"/>
      <w:marRight w:val="0"/>
      <w:marTop w:val="0"/>
      <w:marBottom w:val="0"/>
      <w:divBdr>
        <w:top w:val="none" w:sz="0" w:space="0" w:color="auto"/>
        <w:left w:val="none" w:sz="0" w:space="0" w:color="auto"/>
        <w:bottom w:val="none" w:sz="0" w:space="0" w:color="auto"/>
        <w:right w:val="none" w:sz="0" w:space="0" w:color="auto"/>
      </w:divBdr>
    </w:div>
    <w:div w:id="890268871">
      <w:bodyDiv w:val="1"/>
      <w:marLeft w:val="0"/>
      <w:marRight w:val="0"/>
      <w:marTop w:val="0"/>
      <w:marBottom w:val="0"/>
      <w:divBdr>
        <w:top w:val="none" w:sz="0" w:space="0" w:color="auto"/>
        <w:left w:val="none" w:sz="0" w:space="0" w:color="auto"/>
        <w:bottom w:val="none" w:sz="0" w:space="0" w:color="auto"/>
        <w:right w:val="none" w:sz="0" w:space="0" w:color="auto"/>
      </w:divBdr>
    </w:div>
    <w:div w:id="913319525">
      <w:bodyDiv w:val="1"/>
      <w:marLeft w:val="0"/>
      <w:marRight w:val="0"/>
      <w:marTop w:val="0"/>
      <w:marBottom w:val="0"/>
      <w:divBdr>
        <w:top w:val="none" w:sz="0" w:space="0" w:color="auto"/>
        <w:left w:val="none" w:sz="0" w:space="0" w:color="auto"/>
        <w:bottom w:val="none" w:sz="0" w:space="0" w:color="auto"/>
        <w:right w:val="none" w:sz="0" w:space="0" w:color="auto"/>
      </w:divBdr>
    </w:div>
    <w:div w:id="1051543125">
      <w:bodyDiv w:val="1"/>
      <w:marLeft w:val="0"/>
      <w:marRight w:val="0"/>
      <w:marTop w:val="0"/>
      <w:marBottom w:val="0"/>
      <w:divBdr>
        <w:top w:val="none" w:sz="0" w:space="0" w:color="auto"/>
        <w:left w:val="none" w:sz="0" w:space="0" w:color="auto"/>
        <w:bottom w:val="none" w:sz="0" w:space="0" w:color="auto"/>
        <w:right w:val="none" w:sz="0" w:space="0" w:color="auto"/>
      </w:divBdr>
    </w:div>
    <w:div w:id="1112820255">
      <w:bodyDiv w:val="1"/>
      <w:marLeft w:val="0"/>
      <w:marRight w:val="0"/>
      <w:marTop w:val="0"/>
      <w:marBottom w:val="0"/>
      <w:divBdr>
        <w:top w:val="none" w:sz="0" w:space="0" w:color="auto"/>
        <w:left w:val="none" w:sz="0" w:space="0" w:color="auto"/>
        <w:bottom w:val="none" w:sz="0" w:space="0" w:color="auto"/>
        <w:right w:val="none" w:sz="0" w:space="0" w:color="auto"/>
      </w:divBdr>
    </w:div>
    <w:div w:id="1122964534">
      <w:bodyDiv w:val="1"/>
      <w:marLeft w:val="0"/>
      <w:marRight w:val="0"/>
      <w:marTop w:val="0"/>
      <w:marBottom w:val="0"/>
      <w:divBdr>
        <w:top w:val="none" w:sz="0" w:space="0" w:color="auto"/>
        <w:left w:val="none" w:sz="0" w:space="0" w:color="auto"/>
        <w:bottom w:val="none" w:sz="0" w:space="0" w:color="auto"/>
        <w:right w:val="none" w:sz="0" w:space="0" w:color="auto"/>
      </w:divBdr>
    </w:div>
    <w:div w:id="1128938689">
      <w:bodyDiv w:val="1"/>
      <w:marLeft w:val="0"/>
      <w:marRight w:val="0"/>
      <w:marTop w:val="0"/>
      <w:marBottom w:val="0"/>
      <w:divBdr>
        <w:top w:val="none" w:sz="0" w:space="0" w:color="auto"/>
        <w:left w:val="none" w:sz="0" w:space="0" w:color="auto"/>
        <w:bottom w:val="none" w:sz="0" w:space="0" w:color="auto"/>
        <w:right w:val="none" w:sz="0" w:space="0" w:color="auto"/>
      </w:divBdr>
    </w:div>
    <w:div w:id="1357192995">
      <w:bodyDiv w:val="1"/>
      <w:marLeft w:val="0"/>
      <w:marRight w:val="0"/>
      <w:marTop w:val="0"/>
      <w:marBottom w:val="0"/>
      <w:divBdr>
        <w:top w:val="none" w:sz="0" w:space="0" w:color="auto"/>
        <w:left w:val="none" w:sz="0" w:space="0" w:color="auto"/>
        <w:bottom w:val="none" w:sz="0" w:space="0" w:color="auto"/>
        <w:right w:val="none" w:sz="0" w:space="0" w:color="auto"/>
      </w:divBdr>
    </w:div>
    <w:div w:id="1365598978">
      <w:bodyDiv w:val="1"/>
      <w:marLeft w:val="0"/>
      <w:marRight w:val="0"/>
      <w:marTop w:val="0"/>
      <w:marBottom w:val="0"/>
      <w:divBdr>
        <w:top w:val="none" w:sz="0" w:space="0" w:color="auto"/>
        <w:left w:val="none" w:sz="0" w:space="0" w:color="auto"/>
        <w:bottom w:val="none" w:sz="0" w:space="0" w:color="auto"/>
        <w:right w:val="none" w:sz="0" w:space="0" w:color="auto"/>
      </w:divBdr>
    </w:div>
    <w:div w:id="1421639504">
      <w:bodyDiv w:val="1"/>
      <w:marLeft w:val="0"/>
      <w:marRight w:val="0"/>
      <w:marTop w:val="0"/>
      <w:marBottom w:val="0"/>
      <w:divBdr>
        <w:top w:val="none" w:sz="0" w:space="0" w:color="auto"/>
        <w:left w:val="none" w:sz="0" w:space="0" w:color="auto"/>
        <w:bottom w:val="none" w:sz="0" w:space="0" w:color="auto"/>
        <w:right w:val="none" w:sz="0" w:space="0" w:color="auto"/>
      </w:divBdr>
    </w:div>
    <w:div w:id="1495141521">
      <w:bodyDiv w:val="1"/>
      <w:marLeft w:val="0"/>
      <w:marRight w:val="0"/>
      <w:marTop w:val="0"/>
      <w:marBottom w:val="0"/>
      <w:divBdr>
        <w:top w:val="none" w:sz="0" w:space="0" w:color="auto"/>
        <w:left w:val="none" w:sz="0" w:space="0" w:color="auto"/>
        <w:bottom w:val="none" w:sz="0" w:space="0" w:color="auto"/>
        <w:right w:val="none" w:sz="0" w:space="0" w:color="auto"/>
      </w:divBdr>
    </w:div>
    <w:div w:id="1709446742">
      <w:bodyDiv w:val="1"/>
      <w:marLeft w:val="0"/>
      <w:marRight w:val="0"/>
      <w:marTop w:val="0"/>
      <w:marBottom w:val="0"/>
      <w:divBdr>
        <w:top w:val="none" w:sz="0" w:space="0" w:color="auto"/>
        <w:left w:val="none" w:sz="0" w:space="0" w:color="auto"/>
        <w:bottom w:val="none" w:sz="0" w:space="0" w:color="auto"/>
        <w:right w:val="none" w:sz="0" w:space="0" w:color="auto"/>
      </w:divBdr>
    </w:div>
    <w:div w:id="1837069558">
      <w:bodyDiv w:val="1"/>
      <w:marLeft w:val="0"/>
      <w:marRight w:val="0"/>
      <w:marTop w:val="0"/>
      <w:marBottom w:val="0"/>
      <w:divBdr>
        <w:top w:val="none" w:sz="0" w:space="0" w:color="auto"/>
        <w:left w:val="none" w:sz="0" w:space="0" w:color="auto"/>
        <w:bottom w:val="none" w:sz="0" w:space="0" w:color="auto"/>
        <w:right w:val="none" w:sz="0" w:space="0" w:color="auto"/>
      </w:divBdr>
    </w:div>
    <w:div w:id="1920139974">
      <w:bodyDiv w:val="1"/>
      <w:marLeft w:val="0"/>
      <w:marRight w:val="0"/>
      <w:marTop w:val="0"/>
      <w:marBottom w:val="0"/>
      <w:divBdr>
        <w:top w:val="none" w:sz="0" w:space="0" w:color="auto"/>
        <w:left w:val="none" w:sz="0" w:space="0" w:color="auto"/>
        <w:bottom w:val="none" w:sz="0" w:space="0" w:color="auto"/>
        <w:right w:val="none" w:sz="0" w:space="0" w:color="auto"/>
      </w:divBdr>
    </w:div>
    <w:div w:id="1995571365">
      <w:bodyDiv w:val="1"/>
      <w:marLeft w:val="0"/>
      <w:marRight w:val="0"/>
      <w:marTop w:val="0"/>
      <w:marBottom w:val="0"/>
      <w:divBdr>
        <w:top w:val="none" w:sz="0" w:space="0" w:color="auto"/>
        <w:left w:val="none" w:sz="0" w:space="0" w:color="auto"/>
        <w:bottom w:val="none" w:sz="0" w:space="0" w:color="auto"/>
        <w:right w:val="none" w:sz="0" w:space="0" w:color="auto"/>
      </w:divBdr>
    </w:div>
    <w:div w:id="21309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2%E1%83%A3%E1%83%A0%E1%83%AF%E1%83%90%E1%83%90%E1%83%9C%E1%83%98%E1%83%A1_%E1%83%9B%E1%83%A3%E1%83%9C%E1%83%98%E1%83%AA%E1%83%98%E1%83%9E%E1%83%90%E1%83%9A%E1%83%98%E1%83%A2%E1%83%94%E1%83%A2%E1%83%98" TargetMode="External"/><Relationship Id="rId18" Type="http://schemas.openxmlformats.org/officeDocument/2006/relationships/diagramQuickStyle" Target="diagrams/quickStyle1.xml"/><Relationship Id="rId26" Type="http://schemas.openxmlformats.org/officeDocument/2006/relationships/chart" Target="charts/chart1.xml"/><Relationship Id="rId39" Type="http://schemas.openxmlformats.org/officeDocument/2006/relationships/image" Target="media/image9.jpeg"/><Relationship Id="rId21" Type="http://schemas.openxmlformats.org/officeDocument/2006/relationships/diagramData" Target="diagrams/data2.xm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hyperlink" Target="https://ka.wikipedia.org/wiki/%E1%83%90%E1%83%A6%E1%83%9B%E1%83%9D%E1%83%A1%E1%83%90%E1%83%95%E1%83%9A%E1%83%94%E1%83%97%E1%83%98_%E1%83%A1%E1%83%90%E1%83%A5%E1%83%90%E1%83%A0%E1%83%97%E1%83%95%E1%83%94%E1%83%9A%E1%83%9D"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chart" Target="charts/chart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ka.wikipedia.org/wiki/%E1%83%90%E1%83%AE%E1%83%9B%E1%83%94%E1%83%A2%E1%83%98%E1%83%A1_%E1%83%9B%E1%83%A3%E1%83%9C%E1%83%98%E1%83%AA%E1%83%98%E1%83%9E%E1%83%90%E1%83%9A%E1%83%98%E1%83%A2%E1%83%94%E1%83%A2%E1%83%98" TargetMode="External"/><Relationship Id="rId24" Type="http://schemas.openxmlformats.org/officeDocument/2006/relationships/diagramColors" Target="diagrams/colors2.xml"/><Relationship Id="rId32" Type="http://schemas.openxmlformats.org/officeDocument/2006/relationships/image" Target="media/image3.jpeg"/><Relationship Id="rId37" Type="http://schemas.openxmlformats.org/officeDocument/2006/relationships/image" Target="media/image7.jpeg"/><Relationship Id="rId40"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QuickStyle" Target="diagrams/quickStyle2.xml"/><Relationship Id="rId28" Type="http://schemas.openxmlformats.org/officeDocument/2006/relationships/chart" Target="charts/chart3.xml"/><Relationship Id="rId36" Type="http://schemas.openxmlformats.org/officeDocument/2006/relationships/chart" Target="charts/chart7.xml"/><Relationship Id="rId10" Type="http://schemas.openxmlformats.org/officeDocument/2006/relationships/hyperlink" Target="https://ka.wikipedia.org/wiki/%E1%83%97%E1%83%94%E1%83%9A%E1%83%90%E1%83%95%E1%83%98%E1%83%A1_%E1%83%9B%E1%83%90%E1%83%96%E1%83%A0%E1%83%90" TargetMode="External"/><Relationship Id="rId19" Type="http://schemas.openxmlformats.org/officeDocument/2006/relationships/diagramColors" Target="diagrams/colors1.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ka.wikipedia.org/wiki/%E1%83%97%E1%83%91%E1%83%98%E1%83%9A%E1%83%98%E1%83%A1%E1%83%98%E1%83%A1_%E1%83%92%E1%83%A3%E1%83%91%E1%83%94%E1%83%A0%E1%83%9C%E1%83%98%E1%83%90" TargetMode="External"/><Relationship Id="rId14" Type="http://schemas.openxmlformats.org/officeDocument/2006/relationships/hyperlink" Target="https://ka.wikipedia.org/wiki/%E1%83%A1%E1%83%90%E1%83%92%E1%83%90%E1%83%A0%E1%83%94%E1%83%AF%E1%83%9D%E1%83%A1_%E1%83%9B%E1%83%A3%E1%83%9C%E1%83%98%E1%83%AA%E1%83%98%E1%83%9E%E1%83%90%E1%83%9A%E1%83%98%E1%83%A2%E1%83%94%E1%83%A2%E1%83%98" TargetMode="External"/><Relationship Id="rId22" Type="http://schemas.openxmlformats.org/officeDocument/2006/relationships/diagramLayout" Target="diagrams/layout2.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image" Target="media/image6.jpeg"/><Relationship Id="rId8" Type="http://schemas.openxmlformats.org/officeDocument/2006/relationships/hyperlink" Target="https://ka.wikipedia.org/wiki/%E1%83%99%E1%83%90%E1%83%AE%E1%83%94%E1%83%97%E1%83%98%E1%83%A1_%E1%83%9B%E1%83%AE%E1%83%90%E1%83%A0%E1%83%94" TargetMode="External"/><Relationship Id="rId3" Type="http://schemas.openxmlformats.org/officeDocument/2006/relationships/styles" Target="styles.xml"/><Relationship Id="rId12" Type="http://schemas.openxmlformats.org/officeDocument/2006/relationships/hyperlink" Target="https://ka.wikipedia.org/wiki/%E1%83%93%E1%83%90%E1%83%A6%E1%83%94%E1%83%A1%E1%83%A2%E1%83%90%E1%83%9C%E1%83%98"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image" Target="media/image4.jpeg"/><Relationship Id="rId38"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0.14769417711674929"/>
          <c:y val="4.4593209776530994E-2"/>
          <c:w val="0.83533051424127569"/>
          <c:h val="0.83962932143065572"/>
        </c:manualLayout>
      </c:layout>
      <c:bar3DChart>
        <c:barDir val="col"/>
        <c:grouping val="clustered"/>
        <c:varyColors val="0"/>
        <c:ser>
          <c:idx val="0"/>
          <c:order val="0"/>
          <c:tx>
            <c:strRef>
              <c:f>Sheet1!$B$1</c:f>
              <c:strCache>
                <c:ptCount val="1"/>
                <c:pt idx="0">
                  <c:v>2021 წ. გეგმა</c:v>
                </c:pt>
              </c:strCache>
            </c:strRef>
          </c:tx>
          <c:spPr>
            <a:solidFill>
              <a:schemeClr val="accent2">
                <a:lumMod val="60000"/>
                <a:lumOff val="40000"/>
              </a:schemeClr>
            </a:solidFill>
          </c:spPr>
          <c:invertIfNegative val="0"/>
          <c:dLbls>
            <c:dLbl>
              <c:idx val="0"/>
              <c:layout>
                <c:manualLayout>
                  <c:x val="-6.0185185185185147E-2"/>
                  <c:y val="-3.8872521392130065E-2"/>
                </c:manualLayout>
              </c:layout>
              <c:tx>
                <c:rich>
                  <a:bodyPr/>
                  <a:lstStyle/>
                  <a:p>
                    <a:r>
                      <a:rPr lang="en-US" dirty="0" smtClean="0"/>
                      <a:t>32501,0</a:t>
                    </a:r>
                    <a:endParaRPr lang="en-US" dirty="0"/>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ru-RU" sz="20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#,##0.0</c:formatCode>
                <c:ptCount val="1"/>
                <c:pt idx="0">
                  <c:v>32501.003389999998</c:v>
                </c:pt>
              </c:numCache>
            </c:numRef>
          </c:val>
        </c:ser>
        <c:ser>
          <c:idx val="1"/>
          <c:order val="1"/>
          <c:tx>
            <c:strRef>
              <c:f>Sheet1!$C$1</c:f>
              <c:strCache>
                <c:ptCount val="1"/>
                <c:pt idx="0">
                  <c:v>2021 წ. ფაქტი</c:v>
                </c:pt>
              </c:strCache>
            </c:strRef>
          </c:tx>
          <c:spPr>
            <a:solidFill>
              <a:schemeClr val="accent6">
                <a:lumMod val="75000"/>
              </a:schemeClr>
            </a:solidFill>
            <a:ln>
              <a:solidFill>
                <a:schemeClr val="accent4">
                  <a:lumMod val="75000"/>
                </a:schemeClr>
              </a:solidFill>
            </a:ln>
            <a:effectLst>
              <a:outerShdw blurRad="40000" dist="23000" dir="5400000" rotWithShape="0">
                <a:schemeClr val="accent4">
                  <a:lumMod val="75000"/>
                  <a:alpha val="35000"/>
                </a:schemeClr>
              </a:outerShdw>
            </a:effectLst>
          </c:spPr>
          <c:invertIfNegative val="0"/>
          <c:dLbls>
            <c:dLbl>
              <c:idx val="0"/>
              <c:layout>
                <c:manualLayout>
                  <c:x val="0.10802469135802471"/>
                  <c:y val="-5.9604532801266132E-2"/>
                </c:manualLayout>
              </c:layout>
              <c:tx>
                <c:rich>
                  <a:bodyPr/>
                  <a:lstStyle/>
                  <a:p>
                    <a:r>
                      <a:rPr lang="en-US" dirty="0" smtClean="0"/>
                      <a:t>35174,54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lgn="ctr">
                  <a:defRPr lang="ru-RU" sz="1600" b="1" i="0" u="none" strike="noStrike" kern="1200" baseline="0">
                    <a:solidFill>
                      <a:prstClr val="black"/>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#,##0.00</c:formatCode>
                <c:ptCount val="1"/>
                <c:pt idx="0">
                  <c:v>35174.537779999999</c:v>
                </c:pt>
              </c:numCache>
            </c:numRef>
          </c:val>
        </c:ser>
        <c:dLbls>
          <c:showLegendKey val="0"/>
          <c:showVal val="1"/>
          <c:showCatName val="0"/>
          <c:showSerName val="0"/>
          <c:showPercent val="0"/>
          <c:showBubbleSize val="0"/>
        </c:dLbls>
        <c:gapWidth val="75"/>
        <c:shape val="box"/>
        <c:axId val="1134056240"/>
        <c:axId val="1134061136"/>
        <c:axId val="0"/>
      </c:bar3DChart>
      <c:catAx>
        <c:axId val="1134056240"/>
        <c:scaling>
          <c:orientation val="minMax"/>
        </c:scaling>
        <c:delete val="0"/>
        <c:axPos val="b"/>
        <c:numFmt formatCode="General" sourceLinked="1"/>
        <c:majorTickMark val="none"/>
        <c:minorTickMark val="none"/>
        <c:tickLblPos val="nextTo"/>
        <c:txPr>
          <a:bodyPr/>
          <a:lstStyle/>
          <a:p>
            <a:pPr>
              <a:defRPr lang="ru-RU"/>
            </a:pPr>
            <a:endParaRPr lang="en-US"/>
          </a:p>
        </c:txPr>
        <c:crossAx val="1134061136"/>
        <c:crosses val="autoZero"/>
        <c:auto val="1"/>
        <c:lblAlgn val="ctr"/>
        <c:lblOffset val="100"/>
        <c:noMultiLvlLbl val="0"/>
      </c:catAx>
      <c:valAx>
        <c:axId val="1134061136"/>
        <c:scaling>
          <c:orientation val="minMax"/>
        </c:scaling>
        <c:delete val="1"/>
        <c:axPos val="l"/>
        <c:numFmt formatCode="#,##0.0" sourceLinked="1"/>
        <c:majorTickMark val="none"/>
        <c:minorTickMark val="none"/>
        <c:tickLblPos val="nextTo"/>
        <c:crossAx val="1134056240"/>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ka-GE" sz="900"/>
              <a:t>თელავის მუნიციპალიტეტის 2021 </a:t>
            </a:r>
            <a:r>
              <a:rPr lang="ka-GE" sz="900" baseline="0"/>
              <a:t>წლის ბიუჯეტი, შემოსულობების წყაროების მიხედვით</a:t>
            </a:r>
            <a:r>
              <a:rPr lang="en-US" sz="900" baseline="0"/>
              <a:t> </a:t>
            </a:r>
            <a:r>
              <a:rPr lang="ka-GE" sz="700" b="1" i="0" baseline="0">
                <a:effectLst/>
              </a:rPr>
              <a:t>(ათას ლარებში)</a:t>
            </a:r>
            <a:endParaRPr lang="en-US" sz="700">
              <a:effectLst/>
            </a:endParaRP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endParaRPr lang="en-US" sz="8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არაფინანსური აქტივების კლება</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2021 წელი (გეგმა)</c:v>
                </c:pt>
                <c:pt idx="1">
                  <c:v>2021 წელი (ფაქტი)</c:v>
                </c:pt>
              </c:strCache>
            </c:strRef>
          </c:cat>
          <c:val>
            <c:numRef>
              <c:f>Sheet1!$B$2:$B$3</c:f>
              <c:numCache>
                <c:formatCode>0.00</c:formatCode>
                <c:ptCount val="2"/>
                <c:pt idx="0">
                  <c:v>4000</c:v>
                </c:pt>
                <c:pt idx="1">
                  <c:v>3508.3565999999996</c:v>
                </c:pt>
              </c:numCache>
            </c:numRef>
          </c:val>
        </c:ser>
        <c:ser>
          <c:idx val="1"/>
          <c:order val="1"/>
          <c:tx>
            <c:strRef>
              <c:f>Sheet1!$C$1</c:f>
              <c:strCache>
                <c:ptCount val="1"/>
                <c:pt idx="0">
                  <c:v>სხვა შემოსავლები</c:v>
                </c:pt>
              </c:strCache>
            </c:strRef>
          </c:tx>
          <c:invertIfNegative val="0"/>
          <c:dLbls>
            <c:dLbl>
              <c:idx val="1"/>
              <c:layout>
                <c:manualLayout>
                  <c:x val="-2.3148148148148147E-3"/>
                  <c:y val="-1.58730158730158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2021 წელი (გეგმა)</c:v>
                </c:pt>
                <c:pt idx="1">
                  <c:v>2021 წელი (ფაქტი)</c:v>
                </c:pt>
              </c:strCache>
            </c:strRef>
          </c:cat>
          <c:val>
            <c:numRef>
              <c:f>Sheet1!$C$2:$C$3</c:f>
              <c:numCache>
                <c:formatCode>0.00</c:formatCode>
                <c:ptCount val="2"/>
                <c:pt idx="0">
                  <c:v>2860.7670000000003</c:v>
                </c:pt>
                <c:pt idx="1">
                  <c:v>3717.2165799999998</c:v>
                </c:pt>
              </c:numCache>
            </c:numRef>
          </c:val>
        </c:ser>
        <c:ser>
          <c:idx val="2"/>
          <c:order val="2"/>
          <c:tx>
            <c:strRef>
              <c:f>Sheet1!$D$1</c:f>
              <c:strCache>
                <c:ptCount val="1"/>
                <c:pt idx="0">
                  <c:v>გრანტები</c:v>
                </c:pt>
              </c:strCache>
            </c:strRef>
          </c:tx>
          <c:invertIfNegative val="0"/>
          <c:dLbls>
            <c:dLbl>
              <c:idx val="1"/>
              <c:layout>
                <c:manualLayout>
                  <c:x val="9.953703703703716E-2"/>
                  <c:y val="-2.77777777777778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2021 წელი (გეგმა)</c:v>
                </c:pt>
                <c:pt idx="1">
                  <c:v>2021 წელი (ფაქტი)</c:v>
                </c:pt>
              </c:strCache>
            </c:strRef>
          </c:cat>
          <c:val>
            <c:numRef>
              <c:f>Sheet1!$D$2:$D$3</c:f>
              <c:numCache>
                <c:formatCode>0.00</c:formatCode>
                <c:ptCount val="2"/>
                <c:pt idx="0">
                  <c:v>5750.23639</c:v>
                </c:pt>
                <c:pt idx="1">
                  <c:v>6120.478720000001</c:v>
                </c:pt>
              </c:numCache>
            </c:numRef>
          </c:val>
        </c:ser>
        <c:ser>
          <c:idx val="3"/>
          <c:order val="3"/>
          <c:tx>
            <c:strRef>
              <c:f>Sheet1!$E$1</c:f>
              <c:strCache>
                <c:ptCount val="1"/>
                <c:pt idx="0">
                  <c:v>გადასახადები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2021 წელი (გეგმა)</c:v>
                </c:pt>
                <c:pt idx="1">
                  <c:v>2021 წელი (ფაქტი)</c:v>
                </c:pt>
              </c:strCache>
            </c:strRef>
          </c:cat>
          <c:val>
            <c:numRef>
              <c:f>Sheet1!$E$2:$E$3</c:f>
              <c:numCache>
                <c:formatCode>0.00</c:formatCode>
                <c:ptCount val="2"/>
                <c:pt idx="0">
                  <c:v>19890</c:v>
                </c:pt>
                <c:pt idx="1">
                  <c:v>21828.48588</c:v>
                </c:pt>
              </c:numCache>
            </c:numRef>
          </c:val>
        </c:ser>
        <c:dLbls>
          <c:showLegendKey val="0"/>
          <c:showVal val="1"/>
          <c:showCatName val="0"/>
          <c:showSerName val="0"/>
          <c:showPercent val="0"/>
          <c:showBubbleSize val="0"/>
        </c:dLbls>
        <c:gapWidth val="95"/>
        <c:gapDepth val="95"/>
        <c:shape val="box"/>
        <c:axId val="1134071472"/>
        <c:axId val="1134027408"/>
        <c:axId val="0"/>
      </c:bar3DChart>
      <c:catAx>
        <c:axId val="1134071472"/>
        <c:scaling>
          <c:orientation val="minMax"/>
        </c:scaling>
        <c:delete val="0"/>
        <c:axPos val="b"/>
        <c:numFmt formatCode="General" sourceLinked="0"/>
        <c:majorTickMark val="none"/>
        <c:minorTickMark val="none"/>
        <c:tickLblPos val="nextTo"/>
        <c:crossAx val="1134027408"/>
        <c:crosses val="autoZero"/>
        <c:auto val="1"/>
        <c:lblAlgn val="ctr"/>
        <c:lblOffset val="100"/>
        <c:noMultiLvlLbl val="0"/>
      </c:catAx>
      <c:valAx>
        <c:axId val="1134027408"/>
        <c:scaling>
          <c:orientation val="minMax"/>
        </c:scaling>
        <c:delete val="1"/>
        <c:axPos val="l"/>
        <c:numFmt formatCode="0.00" sourceLinked="1"/>
        <c:majorTickMark val="none"/>
        <c:minorTickMark val="none"/>
        <c:tickLblPos val="nextTo"/>
        <c:crossAx val="113407147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1.8518518518518517E-2"/>
                  <c:y val="-0.1388888888888889"/>
                </c:manualLayout>
              </c:layout>
              <c:tx>
                <c:rich>
                  <a:bodyPr/>
                  <a:lstStyle/>
                  <a:p>
                    <a:fld id="{60778333-019C-4520-93F0-2C197874DAB1}" type="CATEGORYNAME">
                      <a:rPr lang="ka-GE"/>
                      <a:pPr/>
                      <a:t>[CATEGORY NAME]</a:t>
                    </a:fld>
                    <a:r>
                      <a:rPr lang="ka-GE"/>
                      <a:t> 21828,49 (62%)</a:t>
                    </a:r>
                  </a:p>
                </c:rich>
              </c:tx>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4.3981481481481483E-2"/>
                  <c:y val="3.968253968253968E-2"/>
                </c:manualLayout>
              </c:layout>
              <c:tx>
                <c:rich>
                  <a:bodyPr/>
                  <a:lstStyle/>
                  <a:p>
                    <a:fld id="{D7BCC6EE-54CD-4725-9AE9-874C84E20463}" type="CATEGORYNAME">
                      <a:rPr lang="ka-GE"/>
                      <a:pPr/>
                      <a:t>[CATEGORY NAME]</a:t>
                    </a:fld>
                    <a:r>
                      <a:rPr lang="ka-GE"/>
                      <a:t>       6120,48 (17%)</a:t>
                    </a:r>
                  </a:p>
                </c:rich>
              </c:tx>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7.1759259259259259E-2"/>
                  <c:y val="-2.3809523809523808E-2"/>
                </c:manualLayout>
              </c:layout>
              <c:tx>
                <c:rich>
                  <a:bodyPr/>
                  <a:lstStyle/>
                  <a:p>
                    <a:fld id="{C3A97521-F886-4D76-8B31-4FB32E5C695D}" type="CATEGORYNAME">
                      <a:rPr lang="ka-GE"/>
                      <a:pPr/>
                      <a:t>[CATEGORY NAME]</a:t>
                    </a:fld>
                    <a:r>
                      <a:rPr lang="ka-GE"/>
                      <a:t> 3717,22 (11%)</a:t>
                    </a:r>
                  </a:p>
                </c:rich>
              </c:tx>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4.1666666666666664E-2"/>
                  <c:y val="1.1904761904761887E-2"/>
                </c:manualLayout>
              </c:layout>
              <c:tx>
                <c:rich>
                  <a:bodyPr/>
                  <a:lstStyle/>
                  <a:p>
                    <a:fld id="{B0B0BD68-9E20-4D84-9DE1-9AFE885D8D05}" type="CATEGORYNAME">
                      <a:rPr lang="ka-GE"/>
                      <a:pPr/>
                      <a:t>[CATEGORY NAME]</a:t>
                    </a:fld>
                    <a:r>
                      <a:rPr lang="ka-GE"/>
                      <a:t> 3508,36 (10%)</a:t>
                    </a:r>
                  </a:p>
                </c:rich>
              </c:tx>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გადასახადები</c:v>
                </c:pt>
                <c:pt idx="1">
                  <c:v>გრანტები</c:v>
                </c:pt>
                <c:pt idx="2">
                  <c:v>სხვა შემოსავლები</c:v>
                </c:pt>
                <c:pt idx="3">
                  <c:v>არაფინანსური აქტივების კლება</c:v>
                </c:pt>
              </c:strCache>
            </c:strRef>
          </c:cat>
          <c:val>
            <c:numRef>
              <c:f>Sheet1!$B$2:$B$5</c:f>
              <c:numCache>
                <c:formatCode>0.00</c:formatCode>
                <c:ptCount val="4"/>
                <c:pt idx="0">
                  <c:v>21828.48588</c:v>
                </c:pt>
                <c:pt idx="1">
                  <c:v>6120.478720000001</c:v>
                </c:pt>
                <c:pt idx="2">
                  <c:v>3717.2165799999998</c:v>
                </c:pt>
                <c:pt idx="3">
                  <c:v>3508.3565999999996</c:v>
                </c:pt>
              </c:numCache>
            </c:numRef>
          </c:val>
        </c:ser>
        <c:ser>
          <c:idx val="1"/>
          <c:order val="1"/>
          <c:tx>
            <c:strRef>
              <c:f>Sheet1!$C$1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გადასახადები</c:v>
                </c:pt>
                <c:pt idx="1">
                  <c:v>გრანტები</c:v>
                </c:pt>
                <c:pt idx="2">
                  <c:v>სხვა შემოსავლები</c:v>
                </c:pt>
                <c:pt idx="3">
                  <c:v>არაფინანსური აქტივების კლება</c:v>
                </c:pt>
              </c:strCache>
            </c:strRef>
          </c:cat>
          <c:val>
            <c:numRef>
              <c:f>Sheet1!$C$2:$C$5</c:f>
              <c:numCache>
                <c:formatCode>0%</c:formatCode>
                <c:ptCount val="4"/>
                <c:pt idx="0">
                  <c:v>0.62057633895651443</c:v>
                </c:pt>
                <c:pt idx="1">
                  <c:v>0.17400310299116606</c:v>
                </c:pt>
                <c:pt idx="2">
                  <c:v>0.10567918769109125</c:v>
                </c:pt>
                <c:pt idx="3">
                  <c:v>9.9741370361228376E-2</c:v>
                </c:pt>
              </c:numCache>
            </c:numRef>
          </c:val>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4.8611111111111112E-2"/>
                  <c:y val="0"/>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887E291B-442F-4E7B-8CE4-B6F5B8DDCD23}"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4060,69 (12,68%)</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5.3240740740740741E-2"/>
                  <c:y val="-2.3809523809523829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5482F346-AB9C-4118-BAC2-94DBAECDEB1C}"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123,77 (0,4%)</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1.6975112544026657E-16"/>
                  <c:y val="-5.1587301587301626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2ADE62A1-0A21-46D4-AAAA-2F349CCEC006}"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6049,78 (18,89%)</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2.3148148148148147E-2"/>
                  <c:y val="0.13095238095238096"/>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EE6331DF-7160-47A7-84C4-38DC72E7DEFD}"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1361,55 (4,25%)</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4"/>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38B5A16B-B28C-4F55-ABC3-95D20412AA36}"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7977,05 (24,91%)</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5"/>
              <c:layout>
                <c:manualLayout>
                  <c:x val="7.6388888888888895E-2"/>
                  <c:y val="7.9365079365079361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4BE385DF-0551-4DCD-8687-81E9D9046845}"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214,91 (0,67%)</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6"/>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48741CC9-3392-461A-8E1F-F8B784CF70C4}"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3808,22 (11,89%)</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7"/>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EDE6417E-2BA6-4DDB-A427-64A49D3EE77A}" type="CATEGORYNAME">
                      <a:rPr lang="ka-GE"/>
                      <a:pPr>
                        <a:defRPr sz="800">
                          <a:solidFill>
                            <a:sysClr val="windowText" lastClr="000000"/>
                          </a:solidFill>
                        </a:defRPr>
                      </a:pPr>
                      <a:t>[CATEGORY NAME]</a:t>
                    </a:fld>
                    <a:r>
                      <a:rPr lang="ka-GE"/>
                      <a:t> </a:t>
                    </a:r>
                  </a:p>
                  <a:p>
                    <a:pPr>
                      <a:defRPr sz="800">
                        <a:solidFill>
                          <a:sysClr val="windowText" lastClr="000000"/>
                        </a:solidFill>
                      </a:defRPr>
                    </a:pPr>
                    <a:r>
                      <a:rPr lang="ka-GE"/>
                      <a:t>6079,77 (18,99%)</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8"/>
              <c:tx>
                <c:rich>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fld id="{797AC6F3-592F-42B8-9E8D-D890C037B727}" type="CATEGORYNAME">
                      <a:rPr lang="ka-GE"/>
                      <a:pPr>
                        <a:defRPr sz="800">
                          <a:solidFill>
                            <a:sysClr val="windowText" lastClr="000000"/>
                          </a:solidFill>
                        </a:defRPr>
                      </a:pPr>
                      <a:t>[CATEGORY NAME]</a:t>
                    </a:fld>
                    <a:endParaRPr lang="ka-GE"/>
                  </a:p>
                  <a:p>
                    <a:pPr>
                      <a:defRPr sz="800">
                        <a:solidFill>
                          <a:sysClr val="windowText" lastClr="000000"/>
                        </a:solidFill>
                      </a:defRPr>
                    </a:pPr>
                    <a:r>
                      <a:rPr lang="ka-GE"/>
                      <a:t>2344,88</a:t>
                    </a:r>
                    <a:r>
                      <a:rPr lang="ka-GE" baseline="0"/>
                      <a:t> (7,32%)</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საერთო დანიშნულების სახელმწიფო მომსახურება</c:v>
                </c:pt>
                <c:pt idx="1">
                  <c:v>თავდაცვა</c:v>
                </c:pt>
                <c:pt idx="2">
                  <c:v>ეკონომიკური საქმიანობა</c:v>
                </c:pt>
                <c:pt idx="3">
                  <c:v>გარემოს დაცვა</c:v>
                </c:pt>
                <c:pt idx="4">
                  <c:v>საბინაო-კომუნალური მეურნეობა</c:v>
                </c:pt>
                <c:pt idx="5">
                  <c:v>ჯანმრთელობის დაცვა</c:v>
                </c:pt>
                <c:pt idx="6">
                  <c:v>დასვენება, კულტურა და რელიგია</c:v>
                </c:pt>
                <c:pt idx="7">
                  <c:v>განათლება</c:v>
                </c:pt>
                <c:pt idx="8">
                  <c:v>სოციალური დაცვა</c:v>
                </c:pt>
              </c:strCache>
            </c:strRef>
          </c:cat>
          <c:val>
            <c:numRef>
              <c:f>Sheet1!$B$2:$B$10</c:f>
              <c:numCache>
                <c:formatCode>General</c:formatCode>
                <c:ptCount val="9"/>
                <c:pt idx="0">
                  <c:v>4060.6866200000004</c:v>
                </c:pt>
                <c:pt idx="1">
                  <c:v>123.76743999999999</c:v>
                </c:pt>
                <c:pt idx="2">
                  <c:v>6049.7841200000003</c:v>
                </c:pt>
                <c:pt idx="3">
                  <c:v>1361.5482</c:v>
                </c:pt>
                <c:pt idx="4">
                  <c:v>7977.0505599999997</c:v>
                </c:pt>
                <c:pt idx="5">
                  <c:v>214.91016999999999</c:v>
                </c:pt>
                <c:pt idx="6">
                  <c:v>3808.2212500000001</c:v>
                </c:pt>
                <c:pt idx="7">
                  <c:v>6079.76937</c:v>
                </c:pt>
                <c:pt idx="8">
                  <c:v>2344.8805499999999</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15502991180156533"/>
          <c:y val="0.14374999999999999"/>
          <c:w val="0.84196708519543151"/>
          <c:h val="0.8291666666666665"/>
        </c:manualLayout>
      </c:layout>
      <c:pie3DChart>
        <c:varyColors val="1"/>
        <c:ser>
          <c:idx val="0"/>
          <c:order val="0"/>
          <c:tx>
            <c:strRef>
              <c:f>Sheet1!$B$1</c:f>
              <c:strCache>
                <c:ptCount val="1"/>
                <c:pt idx="0">
                  <c:v>Sales</c:v>
                </c:pt>
              </c:strCache>
            </c:strRef>
          </c:tx>
          <c:explosion val="21"/>
          <c:dPt>
            <c:idx val="0"/>
            <c:bubble3D val="0"/>
            <c:spPr>
              <a:solidFill>
                <a:schemeClr val="accent1">
                  <a:lumMod val="60000"/>
                  <a:lumOff val="40000"/>
                </a:schemeClr>
              </a:solidFill>
            </c:spPr>
          </c:dPt>
          <c:dPt>
            <c:idx val="1"/>
            <c:bubble3D val="0"/>
            <c:spPr>
              <a:solidFill>
                <a:schemeClr val="accent2">
                  <a:lumMod val="60000"/>
                  <a:lumOff val="40000"/>
                </a:schemeClr>
              </a:solidFill>
              <a:ln>
                <a:solidFill>
                  <a:schemeClr val="accent2">
                    <a:lumMod val="60000"/>
                    <a:lumOff val="40000"/>
                  </a:schemeClr>
                </a:solidFill>
              </a:ln>
            </c:spPr>
          </c:dPt>
          <c:dPt>
            <c:idx val="2"/>
            <c:bubble3D val="0"/>
            <c:spPr>
              <a:solidFill>
                <a:srgbClr val="008000"/>
              </a:solidFill>
              <a:ln>
                <a:solidFill>
                  <a:srgbClr val="339933"/>
                </a:solidFill>
              </a:ln>
            </c:spPr>
          </c:dPt>
          <c:dPt>
            <c:idx val="3"/>
            <c:bubble3D val="0"/>
            <c:spPr>
              <a:solidFill>
                <a:srgbClr val="92D050"/>
              </a:solidFill>
            </c:spPr>
          </c:dPt>
          <c:dPt>
            <c:idx val="4"/>
            <c:bubble3D val="0"/>
            <c:spPr>
              <a:solidFill>
                <a:schemeClr val="accent2">
                  <a:lumMod val="75000"/>
                </a:schemeClr>
              </a:solidFill>
              <a:ln>
                <a:solidFill>
                  <a:schemeClr val="accent2">
                    <a:lumMod val="75000"/>
                  </a:schemeClr>
                </a:solidFill>
              </a:ln>
            </c:spPr>
          </c:dPt>
          <c:dPt>
            <c:idx val="5"/>
            <c:bubble3D val="0"/>
            <c:spPr>
              <a:solidFill>
                <a:srgbClr val="FFC000"/>
              </a:solidFill>
            </c:spPr>
          </c:dPt>
          <c:dLbls>
            <c:dLbl>
              <c:idx val="0"/>
              <c:layout>
                <c:manualLayout>
                  <c:x val="-3.538211439786243E-2"/>
                  <c:y val="1.3408792650918636E-2"/>
                </c:manualLayout>
              </c:layout>
              <c:tx>
                <c:rich>
                  <a:bodyPr/>
                  <a:lstStyle/>
                  <a:p>
                    <a:pPr>
                      <a:defRPr sz="800" b="0"/>
                    </a:pPr>
                    <a:r>
                      <a:rPr lang="ka-GE" sz="800" dirty="0" smtClean="0"/>
                      <a:t>მმართველობა და საერთო დანიშნულების ხარჯები</a:t>
                    </a:r>
                  </a:p>
                  <a:p>
                    <a:pPr>
                      <a:defRPr sz="800" b="0"/>
                    </a:pPr>
                    <a:r>
                      <a:rPr lang="ka-GE" sz="800" b="1" dirty="0" smtClean="0"/>
                      <a:t>4307,73</a:t>
                    </a:r>
                  </a:p>
                  <a:p>
                    <a:pPr>
                      <a:defRPr sz="800" b="0"/>
                    </a:pPr>
                    <a:r>
                      <a:rPr lang="ka-GE" sz="800" b="0" dirty="0" smtClean="0"/>
                      <a:t>13%</a:t>
                    </a:r>
                  </a:p>
                  <a:p>
                    <a:pPr>
                      <a:defRPr sz="800" b="0"/>
                    </a:pPr>
                    <a:endParaRPr lang="ka-GE" sz="800" b="1" dirty="0"/>
                  </a:p>
                </c:rich>
              </c:tx>
              <c:spPr>
                <a:noFill/>
                <a:ln>
                  <a:noFill/>
                </a:ln>
                <a:effectLst/>
              </c:spPr>
              <c:showLegendKey val="0"/>
              <c:showVal val="1"/>
              <c:showCatName val="1"/>
              <c:showSerName val="0"/>
              <c:showPercent val="0"/>
              <c:showBubbleSize val="0"/>
              <c:extLst>
                <c:ext xmlns:c15="http://schemas.microsoft.com/office/drawing/2012/chart" uri="{CE6537A1-D6FC-4f65-9D91-7224C49458BB}"/>
              </c:extLst>
            </c:dLbl>
            <c:dLbl>
              <c:idx val="1"/>
              <c:layout>
                <c:manualLayout>
                  <c:x val="-1.1010883812341616E-16"/>
                  <c:y val="-6.260958005249348E-2"/>
                </c:manualLayout>
              </c:layout>
              <c:tx>
                <c:rich>
                  <a:bodyPr/>
                  <a:lstStyle/>
                  <a:p>
                    <a:pPr>
                      <a:defRPr sz="800" b="0"/>
                    </a:pPr>
                    <a:fld id="{CCAAD80D-8353-4D76-B362-0C5DE8A3050B}" type="CATEGORYNAME">
                      <a:rPr lang="ka-GE" sz="800" b="0" smtClean="0"/>
                      <a:pPr>
                        <a:defRPr sz="800" b="0"/>
                      </a:pPr>
                      <a:t>[CATEGORY NAME]</a:t>
                    </a:fld>
                    <a:endParaRPr lang="ka-GE" sz="800" b="0" dirty="0" smtClean="0"/>
                  </a:p>
                  <a:p>
                    <a:pPr>
                      <a:defRPr sz="800" b="0"/>
                    </a:pPr>
                    <a:r>
                      <a:rPr lang="ka-GE" sz="800" baseline="0" dirty="0" smtClean="0"/>
                      <a:t> </a:t>
                    </a:r>
                    <a:fld id="{ECCDF8C5-9ECA-4C0F-A8FE-2A4D84B7CED8}" type="VALUE">
                      <a:rPr lang="ka-GE" sz="800" b="1" baseline="0" smtClean="0"/>
                      <a:pPr>
                        <a:defRPr sz="800" b="0"/>
                      </a:pPr>
                      <a:t>[VALUE]</a:t>
                    </a:fld>
                    <a:endParaRPr lang="ka-GE" sz="800" b="1" baseline="0" dirty="0" smtClean="0"/>
                  </a:p>
                  <a:p>
                    <a:pPr>
                      <a:defRPr sz="800" b="0"/>
                    </a:pPr>
                    <a:r>
                      <a:rPr lang="ka-GE" sz="800" b="0" baseline="0" dirty="0" smtClean="0"/>
                      <a:t>44%</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5.754463124541865E-2"/>
                  <c:y val="-2.7083333333333334E-2"/>
                </c:manualLayout>
              </c:layout>
              <c:tx>
                <c:rich>
                  <a:bodyPr/>
                  <a:lstStyle/>
                  <a:p>
                    <a:pPr>
                      <a:defRPr sz="800" b="0"/>
                    </a:pPr>
                    <a:fld id="{F86AE753-5D89-4160-8447-1F5BF91FC4F4}" type="CATEGORYNAME">
                      <a:rPr lang="ka-GE" sz="800" b="0"/>
                      <a:pPr>
                        <a:defRPr sz="800" b="0"/>
                      </a:pPr>
                      <a:t>[CATEGORY NAME]</a:t>
                    </a:fld>
                    <a:r>
                      <a:rPr lang="ka-GE" sz="800" baseline="0" dirty="0"/>
                      <a:t>, </a:t>
                    </a:r>
                    <a:fld id="{81BDF98C-8881-435E-BD59-BBAAB52A6A30}" type="VALUE">
                      <a:rPr lang="ka-GE" sz="800" b="1" baseline="0" smtClean="0"/>
                      <a:pPr>
                        <a:defRPr sz="800" b="0"/>
                      </a:pPr>
                      <a:t>[VALUE]</a:t>
                    </a:fld>
                    <a:endParaRPr lang="ka-GE" sz="800" b="1" baseline="0" dirty="0" smtClean="0"/>
                  </a:p>
                  <a:p>
                    <a:pPr>
                      <a:defRPr sz="800" b="0"/>
                    </a:pPr>
                    <a:r>
                      <a:rPr lang="ka-GE" sz="800" b="0" baseline="0" dirty="0" smtClean="0"/>
                      <a:t>4%</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5.180239294412544E-2"/>
                  <c:y val="-6.0282972440944903E-2"/>
                </c:manualLayout>
              </c:layout>
              <c:tx>
                <c:rich>
                  <a:bodyPr/>
                  <a:lstStyle/>
                  <a:p>
                    <a:pPr>
                      <a:defRPr sz="800" b="0"/>
                    </a:pPr>
                    <a:fld id="{DAA05C0C-0A9C-47EE-89F4-58F92D4FEF20}" type="CATEGORYNAME">
                      <a:rPr lang="ka-GE" sz="800"/>
                      <a:pPr>
                        <a:defRPr sz="800" b="0"/>
                      </a:pPr>
                      <a:t>[CATEGORY NAME]</a:t>
                    </a:fld>
                    <a:r>
                      <a:rPr lang="ka-GE" sz="800" baseline="0" dirty="0"/>
                      <a:t>, </a:t>
                    </a:r>
                    <a:fld id="{19515077-266B-4FB0-BBA3-71A7EC6CCE68}" type="VALUE">
                      <a:rPr lang="ka-GE" sz="800" b="1" baseline="0" smtClean="0"/>
                      <a:pPr>
                        <a:defRPr sz="800" b="0"/>
                      </a:pPr>
                      <a:t>[VALUE]</a:t>
                    </a:fld>
                    <a:endParaRPr lang="ka-GE" sz="800" b="0" baseline="0" dirty="0" smtClean="0"/>
                  </a:p>
                  <a:p>
                    <a:pPr>
                      <a:defRPr sz="800" b="0"/>
                    </a:pPr>
                    <a:r>
                      <a:rPr lang="ka-GE" sz="800" b="0" baseline="0" dirty="0" smtClean="0"/>
                      <a:t>19%</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layout>
                <c:manualLayout>
                  <c:x val="-6.3383816887753908E-2"/>
                  <c:y val="0.10400623359580048"/>
                </c:manualLayout>
              </c:layout>
              <c:tx>
                <c:rich>
                  <a:bodyPr/>
                  <a:lstStyle/>
                  <a:p>
                    <a:pPr>
                      <a:defRPr sz="800" b="0"/>
                    </a:pPr>
                    <a:fld id="{7F7A5611-5096-47CE-985A-60FBCAB487BC}" type="CATEGORYNAME">
                      <a:rPr lang="ka-GE" sz="800"/>
                      <a:pPr>
                        <a:defRPr sz="800" b="0"/>
                      </a:pPr>
                      <a:t>[CATEGORY NAME]</a:t>
                    </a:fld>
                    <a:r>
                      <a:rPr lang="ka-GE" sz="800" baseline="0" dirty="0" smtClean="0"/>
                      <a:t>,</a:t>
                    </a:r>
                  </a:p>
                  <a:p>
                    <a:pPr>
                      <a:defRPr sz="800" b="0"/>
                    </a:pPr>
                    <a:r>
                      <a:rPr lang="ka-GE" sz="800" baseline="0" dirty="0" smtClean="0"/>
                      <a:t> </a:t>
                    </a:r>
                    <a:fld id="{87793E2C-1EFD-4192-B751-E4259F4352D3}" type="VALUE">
                      <a:rPr lang="ka-GE" sz="800" b="1" baseline="0" smtClean="0"/>
                      <a:pPr>
                        <a:defRPr sz="800" b="0"/>
                      </a:pPr>
                      <a:t>[VALUE]</a:t>
                    </a:fld>
                    <a:endParaRPr lang="ka-GE" sz="800" b="0" baseline="0" dirty="0" smtClean="0"/>
                  </a:p>
                  <a:p>
                    <a:pPr>
                      <a:defRPr sz="800" b="0"/>
                    </a:pPr>
                    <a:r>
                      <a:rPr lang="ka-GE" sz="800" b="0" baseline="0" dirty="0" smtClean="0"/>
                      <a:t>12%</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layout>
                <c:manualLayout>
                  <c:x val="-5.5198801163368096E-2"/>
                  <c:y val="3.1249179790026243E-3"/>
                </c:manualLayout>
              </c:layout>
              <c:tx>
                <c:rich>
                  <a:bodyPr/>
                  <a:lstStyle/>
                  <a:p>
                    <a:pPr>
                      <a:defRPr sz="800" b="0"/>
                    </a:pPr>
                    <a:r>
                      <a:rPr lang="ka-GE" sz="800" dirty="0"/>
                      <a:t>მოსახლეობის ჯანმრთელობის დაცვა და სოციალური </a:t>
                    </a:r>
                    <a:r>
                      <a:rPr lang="ka-GE" sz="800" dirty="0" smtClean="0"/>
                      <a:t>უზრუნველყოფა </a:t>
                    </a:r>
                    <a:r>
                      <a:rPr lang="ka-GE" sz="800" b="1" dirty="0" smtClean="0"/>
                      <a:t>2559,79  -</a:t>
                    </a:r>
                    <a:r>
                      <a:rPr lang="ka-GE" sz="800" b="1" baseline="0" dirty="0" smtClean="0"/>
                      <a:t> </a:t>
                    </a:r>
                  </a:p>
                  <a:p>
                    <a:pPr>
                      <a:defRPr sz="800" b="0"/>
                    </a:pPr>
                    <a:r>
                      <a:rPr lang="ka-GE" sz="800" b="0" dirty="0" smtClean="0"/>
                      <a:t>8%</a:t>
                    </a:r>
                    <a:endParaRPr lang="ka-GE" sz="800" b="0" dirty="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0350606512023833"/>
                      <c:h val="0.25905216535433068"/>
                    </c:manualLayout>
                  </c15:layout>
                </c:ext>
              </c:extLst>
            </c:dLbl>
            <c:spPr>
              <a:noFill/>
              <a:ln>
                <a:noFill/>
              </a:ln>
              <a:effectLst/>
            </c:spPr>
            <c:txPr>
              <a:bodyPr/>
              <a:lstStyle/>
              <a:p>
                <a:pPr>
                  <a:defRPr sz="1000" b="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მმართველობა და საერთო დანიშნულების ხარჯები</c:v>
                </c:pt>
                <c:pt idx="1">
                  <c:v>ინფრასტრუქტურის განვითარება</c:v>
                </c:pt>
                <c:pt idx="2">
                  <c:v>დასუფთავება და გარემოს დაცვა</c:v>
                </c:pt>
                <c:pt idx="3">
                  <c:v>განათლება</c:v>
                </c:pt>
                <c:pt idx="4">
                  <c:v>კულტურა, ახალგაზრდობა და სპორტი </c:v>
                </c:pt>
                <c:pt idx="5">
                  <c:v> ჯანმრთელობის დაცვა და სოციალური უზრუნველყოფა</c:v>
                </c:pt>
              </c:strCache>
            </c:strRef>
          </c:cat>
          <c:val>
            <c:numRef>
              <c:f>Sheet1!$B$2:$B$7</c:f>
              <c:numCache>
                <c:formatCode>0.00</c:formatCode>
                <c:ptCount val="6"/>
                <c:pt idx="0" formatCode="#,##0.00">
                  <c:v>4307.7280600000004</c:v>
                </c:pt>
                <c:pt idx="1">
                  <c:v>14117.723989999999</c:v>
                </c:pt>
                <c:pt idx="2">
                  <c:v>1270.6588899999999</c:v>
                </c:pt>
                <c:pt idx="3">
                  <c:v>6079.76937</c:v>
                </c:pt>
                <c:pt idx="4">
                  <c:v>3808.2212499999996</c:v>
                </c:pt>
                <c:pt idx="5">
                  <c:v>2559.7907200000004</c:v>
                </c:pt>
              </c:numCache>
            </c:numRef>
          </c:val>
        </c:ser>
        <c:ser>
          <c:idx val="1"/>
          <c:order val="1"/>
          <c:tx>
            <c:strRef>
              <c:f>Sheet1!$C$1</c:f>
              <c:strCache>
                <c:ptCount val="1"/>
                <c:pt idx="0">
                  <c:v>Column1</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მმართველობა და საერთო დანიშნულების ხარჯები</c:v>
                </c:pt>
                <c:pt idx="1">
                  <c:v>ინფრასტრუქტურის განვითარება</c:v>
                </c:pt>
                <c:pt idx="2">
                  <c:v>დასუფთავება და გარემოს დაცვა</c:v>
                </c:pt>
                <c:pt idx="3">
                  <c:v>განათლება</c:v>
                </c:pt>
                <c:pt idx="4">
                  <c:v>კულტურა, ახალგაზრდობა და სპორტი </c:v>
                </c:pt>
                <c:pt idx="5">
                  <c:v> ჯანმრთელობის დაცვა და სოციალური უზრუნველყოფა</c:v>
                </c:pt>
              </c:strCache>
            </c:strRef>
          </c:cat>
          <c:val>
            <c:numRef>
              <c:f>Sheet1!$C$2:$C$7</c:f>
              <c:numCache>
                <c:formatCode>0%</c:formatCode>
                <c:ptCount val="6"/>
                <c:pt idx="0">
                  <c:v>0.1340138999977912</c:v>
                </c:pt>
                <c:pt idx="1">
                  <c:v>0.43920396660142874</c:v>
                </c:pt>
                <c:pt idx="2">
                  <c:v>3.9530339669529728E-2</c:v>
                </c:pt>
                <c:pt idx="3">
                  <c:v>0.18914230262734225</c:v>
                </c:pt>
                <c:pt idx="4">
                  <c:v>0.11847418747388694</c:v>
                </c:pt>
                <c:pt idx="5">
                  <c:v>7.9635374561075223E-2</c:v>
                </c:pt>
              </c:numCache>
            </c:numRef>
          </c:val>
        </c:ser>
        <c:dLbls>
          <c:showLegendKey val="0"/>
          <c:showVal val="1"/>
          <c:showCatName val="1"/>
          <c:showSerName val="0"/>
          <c:showPercent val="0"/>
          <c:showBubbleSize val="0"/>
          <c:showLeaderLines val="1"/>
        </c:dLbls>
      </c:pie3DChart>
    </c:plotArea>
    <c:plotVisOnly val="1"/>
    <c:dispBlanksAs val="zero"/>
    <c:showDLblsOverMax val="0"/>
  </c:chart>
  <c:txPr>
    <a:bodyPr/>
    <a:lstStyle/>
    <a:p>
      <a:pPr>
        <a:defRPr sz="10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a:t>ინფრასტრუქტურის განვითარების</a:t>
            </a:r>
            <a:r>
              <a:rPr lang="ka-GE" sz="800" baseline="0"/>
              <a:t> პრიორიტეტის ძირითადი პროგრამები 2021 წელს</a:t>
            </a:r>
            <a:endParaRPr lang="en-US" sz="800"/>
          </a:p>
        </c:rich>
      </c:tx>
      <c:layout>
        <c:manualLayout>
          <c:xMode val="edge"/>
          <c:yMode val="edge"/>
          <c:x val="8.0601851851851841E-2"/>
          <c:y val="0.9087301587301585"/>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manualLayout>
                  <c:x val="0.11414843977836103"/>
                  <c:y val="0.13768747656542932"/>
                </c:manualLayout>
              </c:layout>
              <c:tx>
                <c:rich>
                  <a:bodyPr/>
                  <a:lstStyle/>
                  <a:p>
                    <a:fld id="{40763EEE-8128-4F5C-AAA7-F976F06865BB}" type="CATEGORYNAME">
                      <a:rPr lang="ka-GE"/>
                      <a:pPr/>
                      <a:t>[CATEGORY NAME]</a:t>
                    </a:fld>
                    <a:r>
                      <a:rPr lang="ka-GE"/>
                      <a:t> - 5095,21ათ. ლარი</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F14A43E3-DC5F-485F-8148-AE189E2F3704}" type="CATEGORYNAME">
                      <a:rPr lang="ka-GE"/>
                      <a:pPr/>
                      <a:t>[CATEGORY NAME]</a:t>
                    </a:fld>
                    <a:r>
                      <a:rPr lang="ka-GE"/>
                      <a:t>- 3901,12 ათ. 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D80CD0A0-8F24-451A-8033-601634CB999A}" type="CATEGORYNAME">
                      <a:rPr lang="ka-GE"/>
                      <a:pPr/>
                      <a:t>[CATEGORY NAME]</a:t>
                    </a:fld>
                    <a:r>
                      <a:rPr lang="ka-GE"/>
                      <a:t>-1590,65 ათ. 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0"/>
                  <c:y val="8.6102362204724336E-2"/>
                </c:manualLayout>
              </c:layout>
              <c:tx>
                <c:rich>
                  <a:bodyPr/>
                  <a:lstStyle/>
                  <a:p>
                    <a:fld id="{0D105527-285F-49F6-BECE-AB7C637872FA}" type="CATEGORYNAME">
                      <a:rPr lang="ka-GE"/>
                      <a:pPr/>
                      <a:t>[CATEGORY NAME]</a:t>
                    </a:fld>
                    <a:r>
                      <a:rPr lang="ka-GE"/>
                      <a:t>-877,06 ათ. ლარი</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9.2824074074074076E-3"/>
                  <c:y val="-9.0848956380452511E-2"/>
                </c:manualLayout>
              </c:layout>
              <c:tx>
                <c:rich>
                  <a:bodyPr/>
                  <a:lstStyle/>
                  <a:p>
                    <a:fld id="{2EA91ED0-3AE9-4FBC-B437-022359C7042B}" type="CATEGORYNAME">
                      <a:rPr lang="ka-GE"/>
                      <a:pPr/>
                      <a:t>[CATEGORY NAME]</a:t>
                    </a:fld>
                    <a:r>
                      <a:rPr lang="ka-GE"/>
                      <a:t>- 1821,30 ათ. 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5"/>
              <c:tx>
                <c:rich>
                  <a:bodyPr/>
                  <a:lstStyle/>
                  <a:p>
                    <a:fld id="{13F25FF5-7258-4218-A540-F023C2F5A044}" type="CATEGORYNAME">
                      <a:rPr lang="ka-GE"/>
                      <a:pPr/>
                      <a:t>[CATEGORY NAME]</a:t>
                    </a:fld>
                    <a:r>
                      <a:rPr lang="ka-GE"/>
                      <a:t>- 95,44 ათ.ლარი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6"/>
              <c:layout>
                <c:manualLayout>
                  <c:x val="0.10004666083406241"/>
                  <c:y val="-2.5871766029246343E-3"/>
                </c:manualLayout>
              </c:layout>
              <c:tx>
                <c:rich>
                  <a:bodyPr/>
                  <a:lstStyle/>
                  <a:p>
                    <a:fld id="{8163DB0B-A6AE-4912-9F6F-F7840231FBA8}" type="CATEGORYNAME">
                      <a:rPr lang="ka-GE"/>
                      <a:pPr/>
                      <a:t>[CATEGORY NAME]</a:t>
                    </a:fld>
                    <a:r>
                      <a:rPr lang="ka-GE"/>
                      <a:t>- 47,77 ათ.</a:t>
                    </a:r>
                    <a:r>
                      <a:rPr lang="ka-GE" baseline="0"/>
                      <a:t> ლარი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7"/>
              <c:layout>
                <c:manualLayout>
                  <c:x val="0.14816601049868766"/>
                  <c:y val="0.20634889388826425"/>
                </c:manualLayout>
              </c:layout>
              <c:tx>
                <c:rich>
                  <a:bodyPr/>
                  <a:lstStyle/>
                  <a:p>
                    <a:r>
                      <a:rPr lang="ka-GE"/>
                      <a:t>საზოგადოებრივი საპირფარეშოების  მოვლა-პატრონობა-16,54 ათ. ლარი
</a:t>
                    </a:r>
                  </a:p>
                </c:rich>
              </c:tx>
              <c:showLegendKey val="0"/>
              <c:showVal val="0"/>
              <c:showCatName val="1"/>
              <c:showSerName val="0"/>
              <c:showPercent val="1"/>
              <c:showBubbleSize val="0"/>
              <c:extLst>
                <c:ext xmlns:c15="http://schemas.microsoft.com/office/drawing/2012/chart" uri="{CE6537A1-D6FC-4f65-9D91-7224C49458BB}"/>
              </c:extLst>
            </c:dLbl>
            <c:dLbl>
              <c:idx val="8"/>
              <c:layout>
                <c:manualLayout>
                  <c:x val="0.20248505395158939"/>
                  <c:y val="1.1904761904761915E-2"/>
                </c:manualLayout>
              </c:layout>
              <c:tx>
                <c:rich>
                  <a:bodyPr/>
                  <a:lstStyle/>
                  <a:p>
                    <a:fld id="{E7F10579-5F3E-461C-8D87-5226F27C9C83}" type="CATEGORYNAME">
                      <a:rPr lang="ka-GE"/>
                      <a:pPr/>
                      <a:t>[CATEGORY NAME]</a:t>
                    </a:fld>
                    <a:r>
                      <a:rPr lang="ka-GE"/>
                      <a:t>-643,28 ათ. ლარი</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9"/>
              <c:layout>
                <c:manualLayout>
                  <c:x val="0.24999908865558462"/>
                  <c:y val="6.9985001874765654E-2"/>
                </c:manualLayout>
              </c:layout>
              <c:tx>
                <c:rich>
                  <a:bodyPr/>
                  <a:lstStyle/>
                  <a:p>
                    <a:fld id="{A482A593-D85C-45DC-A30E-95BED50F04C8}" type="CATEGORYNAME">
                      <a:rPr lang="ka-GE"/>
                      <a:pPr/>
                      <a:t>[CATEGORY NAME]</a:t>
                    </a:fld>
                    <a:r>
                      <a:rPr lang="ka-GE"/>
                      <a:t>-29,33 ათ. ლარი</a:t>
                    </a:r>
                    <a:r>
                      <a:rPr lang="ka-GE" baseline="0"/>
                      <a:t>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Sheet1!$A$2:$A$11</c:f>
              <c:strCache>
                <c:ptCount val="10"/>
                <c:pt idx="0">
                  <c:v>საგზაო ინფრასტრუქტურის განვითარება</c:v>
                </c:pt>
                <c:pt idx="1">
                  <c:v>წყლის სისტემების განვითარება</c:v>
                </c:pt>
                <c:pt idx="2">
                  <c:v>გარე განათება</c:v>
                </c:pt>
                <c:pt idx="3">
                  <c:v>მუნიციპალური ტრანსპორტის განვითარება</c:v>
                </c:pt>
                <c:pt idx="4">
                  <c:v>ბინათმშენებლობის ღონისძიებები</c:v>
                </c:pt>
                <c:pt idx="5">
                  <c:v>მუნიციპალიტეტის კეთილმოწყობის ღონისძიებები</c:v>
                </c:pt>
                <c:pt idx="6">
                  <c:v>სარიტუალო ღონისძიებები</c:v>
                </c:pt>
                <c:pt idx="7">
                  <c:v>საზოგადოებრივი საპირფარეშოების  მოვლა-პატრონობის და რეაბილიტაციის ღონისძიებები</c:v>
                </c:pt>
                <c:pt idx="8">
                  <c:v>სოფლის მხარდაჭერის პროგრამით განსახორციელებელი ღონისძიებები</c:v>
                </c:pt>
                <c:pt idx="9">
                  <c:v>ტურიზმის განვითარების ხელშეწყობა</c:v>
                </c:pt>
              </c:strCache>
            </c:strRef>
          </c:cat>
          <c:val>
            <c:numRef>
              <c:f>Sheet1!$B$2:$B$11</c:f>
              <c:numCache>
                <c:formatCode>General</c:formatCode>
                <c:ptCount val="10"/>
                <c:pt idx="0">
                  <c:v>5095.2122099999997</c:v>
                </c:pt>
                <c:pt idx="1">
                  <c:v>3901.1216199999999</c:v>
                </c:pt>
                <c:pt idx="2">
                  <c:v>1590.6534699999997</c:v>
                </c:pt>
                <c:pt idx="3">
                  <c:v>877.06269999999995</c:v>
                </c:pt>
                <c:pt idx="4">
                  <c:v>1821.30475</c:v>
                </c:pt>
                <c:pt idx="5">
                  <c:v>95.442830000000015</c:v>
                </c:pt>
                <c:pt idx="6">
                  <c:v>47.774349999999998</c:v>
                </c:pt>
                <c:pt idx="7">
                  <c:v>16.543279999999999</c:v>
                </c:pt>
                <c:pt idx="8">
                  <c:v>643.27958999999998</c:v>
                </c:pt>
                <c:pt idx="9">
                  <c:v>29.329190000000001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ka-GE" sz="800" b="1" i="0" u="none" strike="noStrike" baseline="0">
                <a:effectLst/>
              </a:rPr>
              <a:t>დასუფთავება და გარემოს დაცვის პრიორიტეტის ძირითადი პროგრამები </a:t>
            </a:r>
            <a:r>
              <a:rPr lang="ka-GE" sz="800" baseline="0"/>
              <a:t>2021 წელს</a:t>
            </a:r>
            <a:endParaRPr lang="en-US" sz="800"/>
          </a:p>
        </c:rich>
      </c:tx>
      <c:layout>
        <c:manualLayout>
          <c:xMode val="edge"/>
          <c:yMode val="edge"/>
          <c:x val="8.0601851851851841E-2"/>
          <c:y val="0.9087301587301585"/>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2592592592592587E-2"/>
          <c:y val="0.18279402574678166"/>
          <c:w val="0.82407407407407407"/>
          <c:h val="0.71986845394325705"/>
        </c:manualLayout>
      </c:layout>
      <c:pie3DChart>
        <c:varyColors val="1"/>
        <c:ser>
          <c:idx val="0"/>
          <c:order val="0"/>
          <c:tx>
            <c:strRef>
              <c:f>Sheet1!$B$1</c:f>
              <c:strCache>
                <c:ptCount val="1"/>
                <c:pt idx="0">
                  <c:v>Sales</c:v>
                </c:pt>
              </c:strCache>
            </c:strRef>
          </c:tx>
          <c:explosion val="25"/>
          <c:dLbls>
            <c:dLbl>
              <c:idx val="0"/>
              <c:layout>
                <c:manualLayout>
                  <c:x val="0.12931138815981319"/>
                  <c:y val="-0.40746187976502934"/>
                </c:manualLayout>
              </c:layout>
              <c:tx>
                <c:rich>
                  <a:bodyPr/>
                  <a:lstStyle/>
                  <a:p>
                    <a:fld id="{59A4AD0D-1D64-4C56-997C-1637257F7CF1}" type="CATEGORYNAME">
                      <a:rPr lang="ka-GE"/>
                      <a:pPr/>
                      <a:t>[CATEGORY NAME]</a:t>
                    </a:fld>
                    <a:r>
                      <a:rPr lang="ka-GE" baseline="0"/>
                      <a:t>
1085,32 ათ. ლარი</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3.7321923301254008E-2"/>
                  <c:y val="0.23311648543932009"/>
                </c:manualLayout>
              </c:layout>
              <c:tx>
                <c:rich>
                  <a:bodyPr/>
                  <a:lstStyle/>
                  <a:p>
                    <a:fld id="{AB2C5891-BF0D-4DD4-A22E-FFA18C0DA1A8}" type="CATEGORYNAME">
                      <a:rPr lang="ka-GE"/>
                      <a:pPr/>
                      <a:t>[CATEGORY NAME]</a:t>
                    </a:fld>
                    <a:r>
                      <a:rPr lang="ka-GE" baseline="0"/>
                      <a:t>
14,6 ათ. ლარი</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1.4886628754738991E-2"/>
                  <c:y val="0"/>
                </c:manualLayout>
              </c:layout>
              <c:tx>
                <c:rich>
                  <a:bodyPr/>
                  <a:lstStyle/>
                  <a:p>
                    <a:fld id="{1F68D672-EC8C-41A1-90E4-AA9E61E8D388}" type="CATEGORYNAME">
                      <a:rPr lang="ka-GE"/>
                      <a:pPr/>
                      <a:t>[CATEGORY NAME]</a:t>
                    </a:fld>
                    <a:r>
                      <a:rPr lang="ka-GE" baseline="0"/>
                      <a:t>
91,54 ათ. ლარი</a:t>
                    </a:r>
                  </a:p>
                  <a:p>
                    <a:endParaRPr lang="en-US"/>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0.30107629775444739"/>
                  <c:y val="0"/>
                </c:manualLayout>
              </c:layout>
              <c:tx>
                <c:rich>
                  <a:bodyPr/>
                  <a:lstStyle/>
                  <a:p>
                    <a:fld id="{A03F9DF0-E254-42FB-A3C1-06D988D63E80}" type="CATEGORYNAME">
                      <a:rPr lang="ka-GE"/>
                      <a:pPr/>
                      <a:t>[CATEGORY NAME]</a:t>
                    </a:fld>
                    <a:r>
                      <a:rPr lang="ka-GE" baseline="0"/>
                      <a:t>
79,20 ათ. ლარი</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დასუფთავების ღონისძიებები</c:v>
                </c:pt>
                <c:pt idx="1">
                  <c:v>გარემოს დაცვის ღონისძიებები</c:v>
                </c:pt>
                <c:pt idx="2">
                  <c:v>პარკების, სკვერებისა და სხვა გამწვანებული ზონების  მოვლა-პატრონობის ღონისძიებები</c:v>
                </c:pt>
                <c:pt idx="3">
                  <c:v>მიუსაფარი ცხოველებისგან მოსახლეობის უსაფრთხოების უზრუნველყოფის ღონისძიებები</c:v>
                </c:pt>
              </c:strCache>
            </c:strRef>
          </c:cat>
          <c:val>
            <c:numRef>
              <c:f>Sheet1!$B$2:$B$5</c:f>
              <c:numCache>
                <c:formatCode>General</c:formatCode>
                <c:ptCount val="4"/>
                <c:pt idx="0">
                  <c:v>1085.32241</c:v>
                </c:pt>
                <c:pt idx="1">
                  <c:v>14.6</c:v>
                </c:pt>
                <c:pt idx="2">
                  <c:v>91.54010000000001</c:v>
                </c:pt>
                <c:pt idx="3" formatCode="0.00">
                  <c:v>79.196380000000005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DD41F5-F346-4334-8ED1-B2256A86EA93}"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CCC4790D-D91F-432B-AB05-55F1EF876F82}">
      <dgm:prSet phldrT="[Text]" custT="1"/>
      <dgm:spPr/>
      <dgm:t>
        <a:bodyPr/>
        <a:lstStyle/>
        <a:p>
          <a:r>
            <a:rPr lang="ka-GE" sz="800" b="1" baseline="0">
              <a:solidFill>
                <a:sysClr val="windowText" lastClr="000000"/>
              </a:solidFill>
              <a:latin typeface="Sylfaen" panose="010A0502050306030303" pitchFamily="18" charset="0"/>
            </a:rPr>
            <a:t>მუნიციპალიტეტის მერია</a:t>
          </a:r>
          <a:endParaRPr lang="en-US" sz="800" b="1" baseline="0">
            <a:solidFill>
              <a:sysClr val="windowText" lastClr="000000"/>
            </a:solidFill>
            <a:latin typeface="Sylfaen" panose="010A0502050306030303" pitchFamily="18" charset="0"/>
          </a:endParaRPr>
        </a:p>
      </dgm:t>
    </dgm:pt>
    <dgm:pt modelId="{4145CC93-4197-4768-9E13-432C10F8834C}" type="parTrans" cxnId="{6718E1B2-91FD-481B-99E3-3915EB640B11}">
      <dgm:prSet/>
      <dgm:spPr/>
      <dgm:t>
        <a:bodyPr/>
        <a:lstStyle/>
        <a:p>
          <a:endParaRPr lang="en-US"/>
        </a:p>
      </dgm:t>
    </dgm:pt>
    <dgm:pt modelId="{F77EC3D1-DC5B-4345-8BF0-6A7F6C7A366F}" type="sibTrans" cxnId="{6718E1B2-91FD-481B-99E3-3915EB640B11}">
      <dgm:prSet/>
      <dgm:spPr/>
      <dgm:t>
        <a:bodyPr/>
        <a:lstStyle/>
        <a:p>
          <a:endParaRPr lang="en-US"/>
        </a:p>
      </dgm:t>
    </dgm:pt>
    <dgm:pt modelId="{EEB98DC4-90E7-4711-9461-8B7E6EA4C0FE}">
      <dgm:prSet phldrT="[Text]"/>
      <dgm:spPr/>
      <dgm:t>
        <a:bodyPr/>
        <a:lstStyle/>
        <a:p>
          <a:r>
            <a:rPr lang="ka-GE">
              <a:latin typeface="Sylfaen" panose="010A0502050306030303" pitchFamily="18" charset="0"/>
            </a:rPr>
            <a:t>ბიუჯტის პროექტის მომზადება</a:t>
          </a:r>
          <a:endParaRPr lang="en-US">
            <a:latin typeface="Sylfaen" panose="010A0502050306030303" pitchFamily="18" charset="0"/>
          </a:endParaRPr>
        </a:p>
      </dgm:t>
    </dgm:pt>
    <dgm:pt modelId="{4038CE8F-7A28-4EA4-A398-E74B70EFCBE6}" type="parTrans" cxnId="{562E781F-D92F-44FF-B771-B17832119650}">
      <dgm:prSet/>
      <dgm:spPr/>
      <dgm:t>
        <a:bodyPr/>
        <a:lstStyle/>
        <a:p>
          <a:endParaRPr lang="en-US"/>
        </a:p>
      </dgm:t>
    </dgm:pt>
    <dgm:pt modelId="{64F5012C-5E1A-40DF-BD96-5321D1F932A7}" type="sibTrans" cxnId="{562E781F-D92F-44FF-B771-B17832119650}">
      <dgm:prSet/>
      <dgm:spPr/>
      <dgm:t>
        <a:bodyPr/>
        <a:lstStyle/>
        <a:p>
          <a:endParaRPr lang="en-US"/>
        </a:p>
      </dgm:t>
    </dgm:pt>
    <dgm:pt modelId="{E9266ADB-80A3-496C-BA74-516E0FCE467A}">
      <dgm:prSet phldrT="[Text]"/>
      <dgm:spPr/>
      <dgm:t>
        <a:bodyPr/>
        <a:lstStyle/>
        <a:p>
          <a:r>
            <a:rPr lang="ka-GE"/>
            <a:t>ბიუჯეტის პროექტის საკრებულოში წარდგენა</a:t>
          </a:r>
          <a:endParaRPr lang="en-US"/>
        </a:p>
      </dgm:t>
    </dgm:pt>
    <dgm:pt modelId="{B887D8C4-7BD5-42D1-A691-29E10881694F}" type="parTrans" cxnId="{5809F619-2C80-4132-9318-C951802B781B}">
      <dgm:prSet/>
      <dgm:spPr/>
      <dgm:t>
        <a:bodyPr/>
        <a:lstStyle/>
        <a:p>
          <a:endParaRPr lang="en-US"/>
        </a:p>
      </dgm:t>
    </dgm:pt>
    <dgm:pt modelId="{4F5D397B-9FAD-4C63-8AF4-29E19FB1F948}" type="sibTrans" cxnId="{5809F619-2C80-4132-9318-C951802B781B}">
      <dgm:prSet/>
      <dgm:spPr/>
      <dgm:t>
        <a:bodyPr/>
        <a:lstStyle/>
        <a:p>
          <a:endParaRPr lang="en-US"/>
        </a:p>
      </dgm:t>
    </dgm:pt>
    <dgm:pt modelId="{6B61DB73-75FA-4709-870F-29A78A7BFB04}">
      <dgm:prSet phldrT="[Text]"/>
      <dgm:spPr/>
      <dgm:t>
        <a:bodyPr/>
        <a:lstStyle/>
        <a:p>
          <a:r>
            <a:rPr lang="ka-GE"/>
            <a:t>ბიუჯეტში ცვლილებების მომზადება და საკრებულოში წარდგენა</a:t>
          </a:r>
          <a:endParaRPr lang="en-US"/>
        </a:p>
      </dgm:t>
    </dgm:pt>
    <dgm:pt modelId="{FB54A200-7983-4308-B288-B0AFF637AA39}" type="parTrans" cxnId="{3D5007E6-B58C-4558-B9A2-A00B5E59A3D3}">
      <dgm:prSet/>
      <dgm:spPr/>
      <dgm:t>
        <a:bodyPr/>
        <a:lstStyle/>
        <a:p>
          <a:endParaRPr lang="en-US"/>
        </a:p>
      </dgm:t>
    </dgm:pt>
    <dgm:pt modelId="{8D9B923E-32EA-42DC-AD45-72FEAAD6CE30}" type="sibTrans" cxnId="{3D5007E6-B58C-4558-B9A2-A00B5E59A3D3}">
      <dgm:prSet/>
      <dgm:spPr/>
      <dgm:t>
        <a:bodyPr/>
        <a:lstStyle/>
        <a:p>
          <a:endParaRPr lang="en-US"/>
        </a:p>
      </dgm:t>
    </dgm:pt>
    <dgm:pt modelId="{B418A79C-3957-4E5E-B547-0C842C8CCD03}">
      <dgm:prSet phldrT="[Text]"/>
      <dgm:spPr/>
      <dgm:t>
        <a:bodyPr/>
        <a:lstStyle/>
        <a:p>
          <a:r>
            <a:rPr lang="ka-GE"/>
            <a:t>ბიუჯეტის აღსრულება</a:t>
          </a:r>
          <a:endParaRPr lang="en-US"/>
        </a:p>
      </dgm:t>
    </dgm:pt>
    <dgm:pt modelId="{016ECC19-BDB6-4B72-9972-C168C7B21B6A}" type="parTrans" cxnId="{58292FF5-1974-4DC1-B4D2-5646B8F7A264}">
      <dgm:prSet/>
      <dgm:spPr/>
      <dgm:t>
        <a:bodyPr/>
        <a:lstStyle/>
        <a:p>
          <a:endParaRPr lang="en-US"/>
        </a:p>
      </dgm:t>
    </dgm:pt>
    <dgm:pt modelId="{58032E9D-8DF3-43C2-A0E1-576132191857}" type="sibTrans" cxnId="{58292FF5-1974-4DC1-B4D2-5646B8F7A264}">
      <dgm:prSet/>
      <dgm:spPr/>
      <dgm:t>
        <a:bodyPr/>
        <a:lstStyle/>
        <a:p>
          <a:endParaRPr lang="en-US"/>
        </a:p>
      </dgm:t>
    </dgm:pt>
    <dgm:pt modelId="{C64AB4AC-58DD-4FA7-9266-0AD72F1C5919}">
      <dgm:prSet phldrT="[Text]"/>
      <dgm:spPr/>
      <dgm:t>
        <a:bodyPr/>
        <a:lstStyle/>
        <a:p>
          <a:r>
            <a:rPr lang="ka-GE"/>
            <a:t>ბიუჯეტის შერულების შესახებ ანგარიშის წარდგენა საკრებულოში</a:t>
          </a:r>
          <a:endParaRPr lang="en-US"/>
        </a:p>
      </dgm:t>
    </dgm:pt>
    <dgm:pt modelId="{88BD47A7-4522-486A-AA00-2FE6C133E50A}" type="parTrans" cxnId="{029B9036-E781-499E-A7E4-73ABFEBD91A9}">
      <dgm:prSet/>
      <dgm:spPr/>
      <dgm:t>
        <a:bodyPr/>
        <a:lstStyle/>
        <a:p>
          <a:endParaRPr lang="en-US"/>
        </a:p>
      </dgm:t>
    </dgm:pt>
    <dgm:pt modelId="{3A316788-81A3-41F3-9C7C-6D75A94E309B}" type="sibTrans" cxnId="{029B9036-E781-499E-A7E4-73ABFEBD91A9}">
      <dgm:prSet/>
      <dgm:spPr/>
      <dgm:t>
        <a:bodyPr/>
        <a:lstStyle/>
        <a:p>
          <a:endParaRPr lang="en-US"/>
        </a:p>
      </dgm:t>
    </dgm:pt>
    <dgm:pt modelId="{E9CBDF24-CC39-4035-884C-04FC19560F8C}" type="pres">
      <dgm:prSet presAssocID="{51DD41F5-F346-4334-8ED1-B2256A86EA93}" presName="Name0" presStyleCnt="0">
        <dgm:presLayoutVars>
          <dgm:chMax val="1"/>
          <dgm:chPref val="1"/>
          <dgm:dir/>
          <dgm:animOne val="branch"/>
          <dgm:animLvl val="lvl"/>
        </dgm:presLayoutVars>
      </dgm:prSet>
      <dgm:spPr/>
      <dgm:t>
        <a:bodyPr/>
        <a:lstStyle/>
        <a:p>
          <a:endParaRPr lang="en-US"/>
        </a:p>
      </dgm:t>
    </dgm:pt>
    <dgm:pt modelId="{E187D9E9-6104-4E6F-B47A-5E18160EB873}" type="pres">
      <dgm:prSet presAssocID="{CCC4790D-D91F-432B-AB05-55F1EF876F82}" presName="Parent" presStyleLbl="node0" presStyleIdx="0" presStyleCnt="1" custLinFactNeighborX="-5090" custLinFactNeighborY="-1961">
        <dgm:presLayoutVars>
          <dgm:chMax val="6"/>
          <dgm:chPref val="6"/>
        </dgm:presLayoutVars>
      </dgm:prSet>
      <dgm:spPr/>
      <dgm:t>
        <a:bodyPr/>
        <a:lstStyle/>
        <a:p>
          <a:endParaRPr lang="en-US"/>
        </a:p>
      </dgm:t>
    </dgm:pt>
    <dgm:pt modelId="{74503D12-C763-4260-8FB8-ADF470F54842}" type="pres">
      <dgm:prSet presAssocID="{EEB98DC4-90E7-4711-9461-8B7E6EA4C0FE}" presName="Accent1" presStyleCnt="0"/>
      <dgm:spPr/>
    </dgm:pt>
    <dgm:pt modelId="{42D4CAED-2965-4A53-9B2F-D251F0516AD2}" type="pres">
      <dgm:prSet presAssocID="{EEB98DC4-90E7-4711-9461-8B7E6EA4C0FE}" presName="Accent" presStyleLbl="bgShp" presStyleIdx="0" presStyleCnt="5"/>
      <dgm:spPr/>
    </dgm:pt>
    <dgm:pt modelId="{6E7BF7F1-E4BF-4F01-A5CA-7101D7748AF2}" type="pres">
      <dgm:prSet presAssocID="{EEB98DC4-90E7-4711-9461-8B7E6EA4C0FE}" presName="Child1" presStyleLbl="node1" presStyleIdx="0" presStyleCnt="5" custScaleY="75912" custLinFactNeighborX="-6211" custLinFactNeighborY="9572">
        <dgm:presLayoutVars>
          <dgm:chMax val="0"/>
          <dgm:chPref val="0"/>
          <dgm:bulletEnabled val="1"/>
        </dgm:presLayoutVars>
      </dgm:prSet>
      <dgm:spPr/>
      <dgm:t>
        <a:bodyPr/>
        <a:lstStyle/>
        <a:p>
          <a:endParaRPr lang="en-US"/>
        </a:p>
      </dgm:t>
    </dgm:pt>
    <dgm:pt modelId="{701BB332-BA34-4F3B-AF65-05E3686E63F7}" type="pres">
      <dgm:prSet presAssocID="{E9266ADB-80A3-496C-BA74-516E0FCE467A}" presName="Accent2" presStyleCnt="0"/>
      <dgm:spPr/>
    </dgm:pt>
    <dgm:pt modelId="{F695185A-DC56-4578-ACB7-512CFECED493}" type="pres">
      <dgm:prSet presAssocID="{E9266ADB-80A3-496C-BA74-516E0FCE467A}" presName="Accent" presStyleLbl="bgShp" presStyleIdx="1" presStyleCnt="5" custLinFactX="-5670" custLinFactNeighborX="-100000" custLinFactNeighborY="-20874"/>
      <dgm:spPr/>
    </dgm:pt>
    <dgm:pt modelId="{3119FCDB-6930-4242-B21B-7BCF7EE0E1FE}" type="pres">
      <dgm:prSet presAssocID="{E9266ADB-80A3-496C-BA74-516E0FCE467A}" presName="Child2" presStyleLbl="node1" presStyleIdx="1" presStyleCnt="5" custScaleY="76227" custLinFactNeighborX="-3105" custLinFactNeighborY="2393">
        <dgm:presLayoutVars>
          <dgm:chMax val="0"/>
          <dgm:chPref val="0"/>
          <dgm:bulletEnabled val="1"/>
        </dgm:presLayoutVars>
      </dgm:prSet>
      <dgm:spPr/>
      <dgm:t>
        <a:bodyPr/>
        <a:lstStyle/>
        <a:p>
          <a:endParaRPr lang="en-US"/>
        </a:p>
      </dgm:t>
    </dgm:pt>
    <dgm:pt modelId="{A401A2AD-8B3A-454A-AB82-33A68D8C5908}" type="pres">
      <dgm:prSet presAssocID="{6B61DB73-75FA-4709-870F-29A78A7BFB04}" presName="Accent3" presStyleCnt="0"/>
      <dgm:spPr/>
    </dgm:pt>
    <dgm:pt modelId="{0F40C88B-8BEB-4F9B-B2AF-EB84C0684E71}" type="pres">
      <dgm:prSet presAssocID="{6B61DB73-75FA-4709-870F-29A78A7BFB04}" presName="Accent" presStyleLbl="bgShp" presStyleIdx="2" presStyleCnt="5" custLinFactY="-22639" custLinFactNeighborX="-4497" custLinFactNeighborY="-100000"/>
      <dgm:spPr/>
    </dgm:pt>
    <dgm:pt modelId="{E1F7D9CE-EF34-4EAC-A88D-2879A6DF4C5E}" type="pres">
      <dgm:prSet presAssocID="{6B61DB73-75FA-4709-870F-29A78A7BFB04}" presName="Child3" presStyleLbl="node1" presStyleIdx="2" presStyleCnt="5" custScaleY="90479" custLinFactNeighborX="-1035" custLinFactNeighborY="-4786">
        <dgm:presLayoutVars>
          <dgm:chMax val="0"/>
          <dgm:chPref val="0"/>
          <dgm:bulletEnabled val="1"/>
        </dgm:presLayoutVars>
      </dgm:prSet>
      <dgm:spPr/>
      <dgm:t>
        <a:bodyPr/>
        <a:lstStyle/>
        <a:p>
          <a:endParaRPr lang="en-US"/>
        </a:p>
      </dgm:t>
    </dgm:pt>
    <dgm:pt modelId="{147FDCA4-174D-45C7-93F7-2DFB729C95DA}" type="pres">
      <dgm:prSet presAssocID="{B418A79C-3957-4E5E-B547-0C842C8CCD03}" presName="Accent4" presStyleCnt="0"/>
      <dgm:spPr/>
    </dgm:pt>
    <dgm:pt modelId="{52DD8791-66E7-4882-9D79-DC671E58553F}" type="pres">
      <dgm:prSet presAssocID="{B418A79C-3957-4E5E-B547-0C842C8CCD03}" presName="Accent" presStyleLbl="bgShp" presStyleIdx="3" presStyleCnt="5" custLinFactNeighborX="80939" custLinFactNeighborY="-54796"/>
      <dgm:spPr/>
    </dgm:pt>
    <dgm:pt modelId="{55AFE262-261B-43D8-A0C3-52EDA1EE950D}" type="pres">
      <dgm:prSet presAssocID="{B418A79C-3957-4E5E-B547-0C842C8CCD03}" presName="Child4" presStyleLbl="node1" presStyleIdx="3" presStyleCnt="5" custLinFactNeighborX="-1036" custLinFactNeighborY="-7179">
        <dgm:presLayoutVars>
          <dgm:chMax val="0"/>
          <dgm:chPref val="0"/>
          <dgm:bulletEnabled val="1"/>
        </dgm:presLayoutVars>
      </dgm:prSet>
      <dgm:spPr/>
      <dgm:t>
        <a:bodyPr/>
        <a:lstStyle/>
        <a:p>
          <a:endParaRPr lang="en-US"/>
        </a:p>
      </dgm:t>
    </dgm:pt>
    <dgm:pt modelId="{50093C79-15BA-4E50-8DA3-804DCBA9E831}" type="pres">
      <dgm:prSet presAssocID="{C64AB4AC-58DD-4FA7-9266-0AD72F1C5919}" presName="Accent5" presStyleCnt="0"/>
      <dgm:spPr/>
    </dgm:pt>
    <dgm:pt modelId="{640BB728-F496-48FC-90A6-77A26F49B4D1}" type="pres">
      <dgm:prSet presAssocID="{C64AB4AC-58DD-4FA7-9266-0AD72F1C5919}" presName="Accent" presStyleLbl="bgShp" presStyleIdx="4" presStyleCnt="5" custLinFactNeighborX="80939" custLinFactNeighborY="26093"/>
      <dgm:spPr/>
    </dgm:pt>
    <dgm:pt modelId="{C6B09748-6770-416E-8FA6-DCF3F048FE1B}" type="pres">
      <dgm:prSet presAssocID="{C64AB4AC-58DD-4FA7-9266-0AD72F1C5919}" presName="Child5" presStyleLbl="node1" presStyleIdx="4" presStyleCnt="5" custLinFactNeighborX="-23808" custLinFactNeighborY="-49057">
        <dgm:presLayoutVars>
          <dgm:chMax val="0"/>
          <dgm:chPref val="0"/>
          <dgm:bulletEnabled val="1"/>
        </dgm:presLayoutVars>
      </dgm:prSet>
      <dgm:spPr/>
      <dgm:t>
        <a:bodyPr/>
        <a:lstStyle/>
        <a:p>
          <a:endParaRPr lang="en-US"/>
        </a:p>
      </dgm:t>
    </dgm:pt>
  </dgm:ptLst>
  <dgm:cxnLst>
    <dgm:cxn modelId="{8FBBDD6C-78B3-44CD-B8CF-81285464D19D}" type="presOf" srcId="{6B61DB73-75FA-4709-870F-29A78A7BFB04}" destId="{E1F7D9CE-EF34-4EAC-A88D-2879A6DF4C5E}" srcOrd="0" destOrd="0" presId="urn:microsoft.com/office/officeart/2011/layout/HexagonRadial"/>
    <dgm:cxn modelId="{261299C3-2CD7-464B-B800-9E70DFA73BE8}" type="presOf" srcId="{C64AB4AC-58DD-4FA7-9266-0AD72F1C5919}" destId="{C6B09748-6770-416E-8FA6-DCF3F048FE1B}" srcOrd="0" destOrd="0" presId="urn:microsoft.com/office/officeart/2011/layout/HexagonRadial"/>
    <dgm:cxn modelId="{3D5007E6-B58C-4558-B9A2-A00B5E59A3D3}" srcId="{CCC4790D-D91F-432B-AB05-55F1EF876F82}" destId="{6B61DB73-75FA-4709-870F-29A78A7BFB04}" srcOrd="2" destOrd="0" parTransId="{FB54A200-7983-4308-B288-B0AFF637AA39}" sibTransId="{8D9B923E-32EA-42DC-AD45-72FEAAD6CE30}"/>
    <dgm:cxn modelId="{CF4B2DFF-247F-495C-8848-A95D14A377C4}" type="presOf" srcId="{51DD41F5-F346-4334-8ED1-B2256A86EA93}" destId="{E9CBDF24-CC39-4035-884C-04FC19560F8C}" srcOrd="0" destOrd="0" presId="urn:microsoft.com/office/officeart/2011/layout/HexagonRadial"/>
    <dgm:cxn modelId="{562E781F-D92F-44FF-B771-B17832119650}" srcId="{CCC4790D-D91F-432B-AB05-55F1EF876F82}" destId="{EEB98DC4-90E7-4711-9461-8B7E6EA4C0FE}" srcOrd="0" destOrd="0" parTransId="{4038CE8F-7A28-4EA4-A398-E74B70EFCBE6}" sibTransId="{64F5012C-5E1A-40DF-BD96-5321D1F932A7}"/>
    <dgm:cxn modelId="{D4CA36C5-C63A-4966-9854-43FDF88814A6}" type="presOf" srcId="{B418A79C-3957-4E5E-B547-0C842C8CCD03}" destId="{55AFE262-261B-43D8-A0C3-52EDA1EE950D}" srcOrd="0" destOrd="0" presId="urn:microsoft.com/office/officeart/2011/layout/HexagonRadial"/>
    <dgm:cxn modelId="{029B9036-E781-499E-A7E4-73ABFEBD91A9}" srcId="{CCC4790D-D91F-432B-AB05-55F1EF876F82}" destId="{C64AB4AC-58DD-4FA7-9266-0AD72F1C5919}" srcOrd="4" destOrd="0" parTransId="{88BD47A7-4522-486A-AA00-2FE6C133E50A}" sibTransId="{3A316788-81A3-41F3-9C7C-6D75A94E309B}"/>
    <dgm:cxn modelId="{5809F619-2C80-4132-9318-C951802B781B}" srcId="{CCC4790D-D91F-432B-AB05-55F1EF876F82}" destId="{E9266ADB-80A3-496C-BA74-516E0FCE467A}" srcOrd="1" destOrd="0" parTransId="{B887D8C4-7BD5-42D1-A691-29E10881694F}" sibTransId="{4F5D397B-9FAD-4C63-8AF4-29E19FB1F948}"/>
    <dgm:cxn modelId="{F74A5216-2EB4-45BA-8F45-429853C6E972}" type="presOf" srcId="{EEB98DC4-90E7-4711-9461-8B7E6EA4C0FE}" destId="{6E7BF7F1-E4BF-4F01-A5CA-7101D7748AF2}" srcOrd="0" destOrd="0" presId="urn:microsoft.com/office/officeart/2011/layout/HexagonRadial"/>
    <dgm:cxn modelId="{6718E1B2-91FD-481B-99E3-3915EB640B11}" srcId="{51DD41F5-F346-4334-8ED1-B2256A86EA93}" destId="{CCC4790D-D91F-432B-AB05-55F1EF876F82}" srcOrd="0" destOrd="0" parTransId="{4145CC93-4197-4768-9E13-432C10F8834C}" sibTransId="{F77EC3D1-DC5B-4345-8BF0-6A7F6C7A366F}"/>
    <dgm:cxn modelId="{2C2037C6-A8E2-4F20-ADCD-428123A7B46F}" type="presOf" srcId="{CCC4790D-D91F-432B-AB05-55F1EF876F82}" destId="{E187D9E9-6104-4E6F-B47A-5E18160EB873}" srcOrd="0" destOrd="0" presId="urn:microsoft.com/office/officeart/2011/layout/HexagonRadial"/>
    <dgm:cxn modelId="{58292FF5-1974-4DC1-B4D2-5646B8F7A264}" srcId="{CCC4790D-D91F-432B-AB05-55F1EF876F82}" destId="{B418A79C-3957-4E5E-B547-0C842C8CCD03}" srcOrd="3" destOrd="0" parTransId="{016ECC19-BDB6-4B72-9972-C168C7B21B6A}" sibTransId="{58032E9D-8DF3-43C2-A0E1-576132191857}"/>
    <dgm:cxn modelId="{79AF2757-9AFF-4905-8380-2B7BEC6FD109}" type="presOf" srcId="{E9266ADB-80A3-496C-BA74-516E0FCE467A}" destId="{3119FCDB-6930-4242-B21B-7BCF7EE0E1FE}" srcOrd="0" destOrd="0" presId="urn:microsoft.com/office/officeart/2011/layout/HexagonRadial"/>
    <dgm:cxn modelId="{8621F534-F871-4119-8201-64BF12A8EA90}" type="presParOf" srcId="{E9CBDF24-CC39-4035-884C-04FC19560F8C}" destId="{E187D9E9-6104-4E6F-B47A-5E18160EB873}" srcOrd="0" destOrd="0" presId="urn:microsoft.com/office/officeart/2011/layout/HexagonRadial"/>
    <dgm:cxn modelId="{6B039D3E-7C49-42B1-A719-D767A1A7133B}" type="presParOf" srcId="{E9CBDF24-CC39-4035-884C-04FC19560F8C}" destId="{74503D12-C763-4260-8FB8-ADF470F54842}" srcOrd="1" destOrd="0" presId="urn:microsoft.com/office/officeart/2011/layout/HexagonRadial"/>
    <dgm:cxn modelId="{453CD62E-D3FE-4B4F-B57C-56CF2218C5C7}" type="presParOf" srcId="{74503D12-C763-4260-8FB8-ADF470F54842}" destId="{42D4CAED-2965-4A53-9B2F-D251F0516AD2}" srcOrd="0" destOrd="0" presId="urn:microsoft.com/office/officeart/2011/layout/HexagonRadial"/>
    <dgm:cxn modelId="{3F38C8DB-562D-441F-8BEE-40510EF575D1}" type="presParOf" srcId="{E9CBDF24-CC39-4035-884C-04FC19560F8C}" destId="{6E7BF7F1-E4BF-4F01-A5CA-7101D7748AF2}" srcOrd="2" destOrd="0" presId="urn:microsoft.com/office/officeart/2011/layout/HexagonRadial"/>
    <dgm:cxn modelId="{7FAD62EE-D4E2-40ED-9410-B6A5A848B1DA}" type="presParOf" srcId="{E9CBDF24-CC39-4035-884C-04FC19560F8C}" destId="{701BB332-BA34-4F3B-AF65-05E3686E63F7}" srcOrd="3" destOrd="0" presId="urn:microsoft.com/office/officeart/2011/layout/HexagonRadial"/>
    <dgm:cxn modelId="{412BE35E-1919-4B59-86AD-DD8B976742B8}" type="presParOf" srcId="{701BB332-BA34-4F3B-AF65-05E3686E63F7}" destId="{F695185A-DC56-4578-ACB7-512CFECED493}" srcOrd="0" destOrd="0" presId="urn:microsoft.com/office/officeart/2011/layout/HexagonRadial"/>
    <dgm:cxn modelId="{0E2B0895-25E9-4DF0-A828-E8810FA0B93E}" type="presParOf" srcId="{E9CBDF24-CC39-4035-884C-04FC19560F8C}" destId="{3119FCDB-6930-4242-B21B-7BCF7EE0E1FE}" srcOrd="4" destOrd="0" presId="urn:microsoft.com/office/officeart/2011/layout/HexagonRadial"/>
    <dgm:cxn modelId="{CE893B07-9455-4319-8FB4-878C21CBC745}" type="presParOf" srcId="{E9CBDF24-CC39-4035-884C-04FC19560F8C}" destId="{A401A2AD-8B3A-454A-AB82-33A68D8C5908}" srcOrd="5" destOrd="0" presId="urn:microsoft.com/office/officeart/2011/layout/HexagonRadial"/>
    <dgm:cxn modelId="{A8F1534C-033D-4ED7-9403-485D8C1F1D53}" type="presParOf" srcId="{A401A2AD-8B3A-454A-AB82-33A68D8C5908}" destId="{0F40C88B-8BEB-4F9B-B2AF-EB84C0684E71}" srcOrd="0" destOrd="0" presId="urn:microsoft.com/office/officeart/2011/layout/HexagonRadial"/>
    <dgm:cxn modelId="{FD9F0F2F-A70C-41EB-81FC-F8A5555FF0D3}" type="presParOf" srcId="{E9CBDF24-CC39-4035-884C-04FC19560F8C}" destId="{E1F7D9CE-EF34-4EAC-A88D-2879A6DF4C5E}" srcOrd="6" destOrd="0" presId="urn:microsoft.com/office/officeart/2011/layout/HexagonRadial"/>
    <dgm:cxn modelId="{869549E8-B6EE-49BD-BCEF-68A5C8010B42}" type="presParOf" srcId="{E9CBDF24-CC39-4035-884C-04FC19560F8C}" destId="{147FDCA4-174D-45C7-93F7-2DFB729C95DA}" srcOrd="7" destOrd="0" presId="urn:microsoft.com/office/officeart/2011/layout/HexagonRadial"/>
    <dgm:cxn modelId="{B354337F-1817-4545-A784-3B21232E3210}" type="presParOf" srcId="{147FDCA4-174D-45C7-93F7-2DFB729C95DA}" destId="{52DD8791-66E7-4882-9D79-DC671E58553F}" srcOrd="0" destOrd="0" presId="urn:microsoft.com/office/officeart/2011/layout/HexagonRadial"/>
    <dgm:cxn modelId="{D5DC8EDC-7710-4645-A55E-ADE9A20150D3}" type="presParOf" srcId="{E9CBDF24-CC39-4035-884C-04FC19560F8C}" destId="{55AFE262-261B-43D8-A0C3-52EDA1EE950D}" srcOrd="8" destOrd="0" presId="urn:microsoft.com/office/officeart/2011/layout/HexagonRadial"/>
    <dgm:cxn modelId="{54715D03-5139-4BBA-BCF3-5E62BB114C89}" type="presParOf" srcId="{E9CBDF24-CC39-4035-884C-04FC19560F8C}" destId="{50093C79-15BA-4E50-8DA3-804DCBA9E831}" srcOrd="9" destOrd="0" presId="urn:microsoft.com/office/officeart/2011/layout/HexagonRadial"/>
    <dgm:cxn modelId="{D9408AA2-5E33-46A4-9BE0-9D9E52BA0D8B}" type="presParOf" srcId="{50093C79-15BA-4E50-8DA3-804DCBA9E831}" destId="{640BB728-F496-48FC-90A6-77A26F49B4D1}" srcOrd="0" destOrd="0" presId="urn:microsoft.com/office/officeart/2011/layout/HexagonRadial"/>
    <dgm:cxn modelId="{0B9C29A7-4354-41A0-9306-F816D0FD4FB5}" type="presParOf" srcId="{E9CBDF24-CC39-4035-884C-04FC19560F8C}" destId="{C6B09748-6770-416E-8FA6-DCF3F048FE1B}" srcOrd="10" destOrd="0" presId="urn:microsoft.com/office/officeart/2011/layout/HexagonRadial"/>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DD41F5-F346-4334-8ED1-B2256A86EA93}"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CCC4790D-D91F-432B-AB05-55F1EF876F82}">
      <dgm:prSet phldrT="[Text]" custT="1"/>
      <dgm:spPr/>
      <dgm:t>
        <a:bodyPr/>
        <a:lstStyle/>
        <a:p>
          <a:r>
            <a:rPr lang="ka-GE" sz="800" b="1" baseline="0">
              <a:solidFill>
                <a:sysClr val="windowText" lastClr="000000"/>
              </a:solidFill>
            </a:rPr>
            <a:t>მუნიციპალიტეტის საკრებულო</a:t>
          </a:r>
          <a:endParaRPr lang="en-US" sz="800" b="1" baseline="0">
            <a:solidFill>
              <a:sysClr val="windowText" lastClr="000000"/>
            </a:solidFill>
          </a:endParaRPr>
        </a:p>
      </dgm:t>
    </dgm:pt>
    <dgm:pt modelId="{4145CC93-4197-4768-9E13-432C10F8834C}" type="parTrans" cxnId="{6718E1B2-91FD-481B-99E3-3915EB640B11}">
      <dgm:prSet/>
      <dgm:spPr/>
      <dgm:t>
        <a:bodyPr/>
        <a:lstStyle/>
        <a:p>
          <a:endParaRPr lang="en-US"/>
        </a:p>
      </dgm:t>
    </dgm:pt>
    <dgm:pt modelId="{F77EC3D1-DC5B-4345-8BF0-6A7F6C7A366F}" type="sibTrans" cxnId="{6718E1B2-91FD-481B-99E3-3915EB640B11}">
      <dgm:prSet/>
      <dgm:spPr/>
      <dgm:t>
        <a:bodyPr/>
        <a:lstStyle/>
        <a:p>
          <a:endParaRPr lang="en-US"/>
        </a:p>
      </dgm:t>
    </dgm:pt>
    <dgm:pt modelId="{EEB98DC4-90E7-4711-9461-8B7E6EA4C0FE}">
      <dgm:prSet phldrT="[Text]"/>
      <dgm:spPr/>
      <dgm:t>
        <a:bodyPr/>
        <a:lstStyle/>
        <a:p>
          <a:r>
            <a:rPr lang="ka-GE"/>
            <a:t>ბიუჯეტის პროექტის განხილვა</a:t>
          </a:r>
          <a:endParaRPr lang="en-US"/>
        </a:p>
      </dgm:t>
    </dgm:pt>
    <dgm:pt modelId="{4038CE8F-7A28-4EA4-A398-E74B70EFCBE6}" type="parTrans" cxnId="{562E781F-D92F-44FF-B771-B17832119650}">
      <dgm:prSet/>
      <dgm:spPr/>
      <dgm:t>
        <a:bodyPr/>
        <a:lstStyle/>
        <a:p>
          <a:endParaRPr lang="en-US"/>
        </a:p>
      </dgm:t>
    </dgm:pt>
    <dgm:pt modelId="{64F5012C-5E1A-40DF-BD96-5321D1F932A7}" type="sibTrans" cxnId="{562E781F-D92F-44FF-B771-B17832119650}">
      <dgm:prSet/>
      <dgm:spPr/>
      <dgm:t>
        <a:bodyPr/>
        <a:lstStyle/>
        <a:p>
          <a:endParaRPr lang="en-US"/>
        </a:p>
      </dgm:t>
    </dgm:pt>
    <dgm:pt modelId="{E9266ADB-80A3-496C-BA74-516E0FCE467A}">
      <dgm:prSet phldrT="[Text]"/>
      <dgm:spPr/>
      <dgm:t>
        <a:bodyPr/>
        <a:lstStyle/>
        <a:p>
          <a:r>
            <a:rPr lang="ka-GE"/>
            <a:t>ბიუჯეტის დამტკიცება</a:t>
          </a:r>
          <a:endParaRPr lang="en-US"/>
        </a:p>
      </dgm:t>
    </dgm:pt>
    <dgm:pt modelId="{B887D8C4-7BD5-42D1-A691-29E10881694F}" type="parTrans" cxnId="{5809F619-2C80-4132-9318-C951802B781B}">
      <dgm:prSet/>
      <dgm:spPr/>
      <dgm:t>
        <a:bodyPr/>
        <a:lstStyle/>
        <a:p>
          <a:endParaRPr lang="en-US"/>
        </a:p>
      </dgm:t>
    </dgm:pt>
    <dgm:pt modelId="{4F5D397B-9FAD-4C63-8AF4-29E19FB1F948}" type="sibTrans" cxnId="{5809F619-2C80-4132-9318-C951802B781B}">
      <dgm:prSet/>
      <dgm:spPr/>
      <dgm:t>
        <a:bodyPr/>
        <a:lstStyle/>
        <a:p>
          <a:endParaRPr lang="en-US"/>
        </a:p>
      </dgm:t>
    </dgm:pt>
    <dgm:pt modelId="{6B61DB73-75FA-4709-870F-29A78A7BFB04}">
      <dgm:prSet phldrT="[Text]"/>
      <dgm:spPr/>
      <dgm:t>
        <a:bodyPr/>
        <a:lstStyle/>
        <a:p>
          <a:r>
            <a:rPr lang="ka-GE"/>
            <a:t>ბიუჯეტის ცვლილებების დამტკიცება</a:t>
          </a:r>
          <a:endParaRPr lang="en-US"/>
        </a:p>
      </dgm:t>
    </dgm:pt>
    <dgm:pt modelId="{FB54A200-7983-4308-B288-B0AFF637AA39}" type="parTrans" cxnId="{3D5007E6-B58C-4558-B9A2-A00B5E59A3D3}">
      <dgm:prSet/>
      <dgm:spPr/>
      <dgm:t>
        <a:bodyPr/>
        <a:lstStyle/>
        <a:p>
          <a:endParaRPr lang="en-US"/>
        </a:p>
      </dgm:t>
    </dgm:pt>
    <dgm:pt modelId="{8D9B923E-32EA-42DC-AD45-72FEAAD6CE30}" type="sibTrans" cxnId="{3D5007E6-B58C-4558-B9A2-A00B5E59A3D3}">
      <dgm:prSet/>
      <dgm:spPr/>
      <dgm:t>
        <a:bodyPr/>
        <a:lstStyle/>
        <a:p>
          <a:endParaRPr lang="en-US"/>
        </a:p>
      </dgm:t>
    </dgm:pt>
    <dgm:pt modelId="{C64AB4AC-58DD-4FA7-9266-0AD72F1C5919}">
      <dgm:prSet phldrT="[Text]"/>
      <dgm:spPr/>
      <dgm:t>
        <a:bodyPr/>
        <a:lstStyle/>
        <a:p>
          <a:r>
            <a:rPr lang="ka-GE"/>
            <a:t>ბიუჯეტის შესრულების ანგარიშის დამტკიცება</a:t>
          </a:r>
          <a:endParaRPr lang="en-US"/>
        </a:p>
      </dgm:t>
    </dgm:pt>
    <dgm:pt modelId="{88BD47A7-4522-486A-AA00-2FE6C133E50A}" type="parTrans" cxnId="{029B9036-E781-499E-A7E4-73ABFEBD91A9}">
      <dgm:prSet/>
      <dgm:spPr/>
      <dgm:t>
        <a:bodyPr/>
        <a:lstStyle/>
        <a:p>
          <a:endParaRPr lang="en-US"/>
        </a:p>
      </dgm:t>
    </dgm:pt>
    <dgm:pt modelId="{3A316788-81A3-41F3-9C7C-6D75A94E309B}" type="sibTrans" cxnId="{029B9036-E781-499E-A7E4-73ABFEBD91A9}">
      <dgm:prSet/>
      <dgm:spPr/>
      <dgm:t>
        <a:bodyPr/>
        <a:lstStyle/>
        <a:p>
          <a:endParaRPr lang="en-US"/>
        </a:p>
      </dgm:t>
    </dgm:pt>
    <dgm:pt modelId="{E9CBDF24-CC39-4035-884C-04FC19560F8C}" type="pres">
      <dgm:prSet presAssocID="{51DD41F5-F346-4334-8ED1-B2256A86EA93}" presName="Name0" presStyleCnt="0">
        <dgm:presLayoutVars>
          <dgm:chMax val="1"/>
          <dgm:chPref val="1"/>
          <dgm:dir/>
          <dgm:animOne val="branch"/>
          <dgm:animLvl val="lvl"/>
        </dgm:presLayoutVars>
      </dgm:prSet>
      <dgm:spPr/>
      <dgm:t>
        <a:bodyPr/>
        <a:lstStyle/>
        <a:p>
          <a:endParaRPr lang="en-US"/>
        </a:p>
      </dgm:t>
    </dgm:pt>
    <dgm:pt modelId="{E187D9E9-6104-4E6F-B47A-5E18160EB873}" type="pres">
      <dgm:prSet presAssocID="{CCC4790D-D91F-432B-AB05-55F1EF876F82}" presName="Parent" presStyleLbl="node0" presStyleIdx="0" presStyleCnt="1" custScaleY="78806" custLinFactNeighborX="35623" custLinFactNeighborY="8826">
        <dgm:presLayoutVars>
          <dgm:chMax val="6"/>
          <dgm:chPref val="6"/>
        </dgm:presLayoutVars>
      </dgm:prSet>
      <dgm:spPr/>
      <dgm:t>
        <a:bodyPr/>
        <a:lstStyle/>
        <a:p>
          <a:endParaRPr lang="en-US"/>
        </a:p>
      </dgm:t>
    </dgm:pt>
    <dgm:pt modelId="{74503D12-C763-4260-8FB8-ADF470F54842}" type="pres">
      <dgm:prSet presAssocID="{EEB98DC4-90E7-4711-9461-8B7E6EA4C0FE}" presName="Accent1" presStyleCnt="0"/>
      <dgm:spPr/>
    </dgm:pt>
    <dgm:pt modelId="{42D4CAED-2965-4A53-9B2F-D251F0516AD2}" type="pres">
      <dgm:prSet presAssocID="{EEB98DC4-90E7-4711-9461-8B7E6EA4C0FE}" presName="Accent" presStyleLbl="bgShp" presStyleIdx="0" presStyleCnt="4"/>
      <dgm:spPr/>
    </dgm:pt>
    <dgm:pt modelId="{6E7BF7F1-E4BF-4F01-A5CA-7101D7748AF2}" type="pres">
      <dgm:prSet presAssocID="{EEB98DC4-90E7-4711-9461-8B7E6EA4C0FE}" presName="Child1" presStyleLbl="node1" presStyleIdx="0" presStyleCnt="4" custScaleY="70567" custLinFactNeighborX="38624" custLinFactNeighborY="39484">
        <dgm:presLayoutVars>
          <dgm:chMax val="0"/>
          <dgm:chPref val="0"/>
          <dgm:bulletEnabled val="1"/>
        </dgm:presLayoutVars>
      </dgm:prSet>
      <dgm:spPr/>
      <dgm:t>
        <a:bodyPr/>
        <a:lstStyle/>
        <a:p>
          <a:endParaRPr lang="en-US"/>
        </a:p>
      </dgm:t>
    </dgm:pt>
    <dgm:pt modelId="{701BB332-BA34-4F3B-AF65-05E3686E63F7}" type="pres">
      <dgm:prSet presAssocID="{E9266ADB-80A3-496C-BA74-516E0FCE467A}" presName="Accent2" presStyleCnt="0"/>
      <dgm:spPr/>
    </dgm:pt>
    <dgm:pt modelId="{F695185A-DC56-4578-ACB7-512CFECED493}" type="pres">
      <dgm:prSet presAssocID="{E9266ADB-80A3-496C-BA74-516E0FCE467A}" presName="Accent" presStyleLbl="bgShp" presStyleIdx="1" presStyleCnt="4" custLinFactNeighborX="24725" custLinFactNeighborY="-10437"/>
      <dgm:spPr/>
    </dgm:pt>
    <dgm:pt modelId="{3119FCDB-6930-4242-B21B-7BCF7EE0E1FE}" type="pres">
      <dgm:prSet presAssocID="{E9266ADB-80A3-496C-BA74-516E0FCE467A}" presName="Child2" presStyleLbl="node1" presStyleIdx="1" presStyleCnt="4" custScaleY="74741" custLinFactNeighborX="47616" custLinFactNeighborY="28717">
        <dgm:presLayoutVars>
          <dgm:chMax val="0"/>
          <dgm:chPref val="0"/>
          <dgm:bulletEnabled val="1"/>
        </dgm:presLayoutVars>
      </dgm:prSet>
      <dgm:spPr/>
      <dgm:t>
        <a:bodyPr/>
        <a:lstStyle/>
        <a:p>
          <a:endParaRPr lang="en-US"/>
        </a:p>
      </dgm:t>
    </dgm:pt>
    <dgm:pt modelId="{A401A2AD-8B3A-454A-AB82-33A68D8C5908}" type="pres">
      <dgm:prSet presAssocID="{6B61DB73-75FA-4709-870F-29A78A7BFB04}" presName="Accent3" presStyleCnt="0"/>
      <dgm:spPr/>
    </dgm:pt>
    <dgm:pt modelId="{0F40C88B-8BEB-4F9B-B2AF-EB84C0684E71}" type="pres">
      <dgm:prSet presAssocID="{6B61DB73-75FA-4709-870F-29A78A7BFB04}" presName="Accent" presStyleLbl="bgShp" presStyleIdx="2" presStyleCnt="4" custLinFactNeighborX="94404" custLinFactNeighborY="-78281"/>
      <dgm:spPr/>
    </dgm:pt>
    <dgm:pt modelId="{E1F7D9CE-EF34-4EAC-A88D-2879A6DF4C5E}" type="pres">
      <dgm:prSet presAssocID="{6B61DB73-75FA-4709-870F-29A78A7BFB04}" presName="Child3" presStyleLbl="node1" presStyleIdx="2" presStyleCnt="4" custScaleY="84212" custLinFactNeighborX="41404" custLinFactNeighborY="3590">
        <dgm:presLayoutVars>
          <dgm:chMax val="0"/>
          <dgm:chPref val="0"/>
          <dgm:bulletEnabled val="1"/>
        </dgm:presLayoutVars>
      </dgm:prSet>
      <dgm:spPr/>
      <dgm:t>
        <a:bodyPr/>
        <a:lstStyle/>
        <a:p>
          <a:endParaRPr lang="en-US"/>
        </a:p>
      </dgm:t>
    </dgm:pt>
    <dgm:pt modelId="{C88E19ED-DA0A-4926-B465-AD46BD0FD965}" type="pres">
      <dgm:prSet presAssocID="{C64AB4AC-58DD-4FA7-9266-0AD72F1C5919}" presName="Accent4" presStyleCnt="0"/>
      <dgm:spPr/>
    </dgm:pt>
    <dgm:pt modelId="{640BB728-F496-48FC-90A6-77A26F49B4D1}" type="pres">
      <dgm:prSet presAssocID="{C64AB4AC-58DD-4FA7-9266-0AD72F1C5919}" presName="Accent" presStyleLbl="bgShp" presStyleIdx="3" presStyleCnt="4" custLinFactX="88809" custLinFactNeighborX="100000" custLinFactNeighborY="-46968"/>
      <dgm:spPr/>
    </dgm:pt>
    <dgm:pt modelId="{52321D8E-8C6D-43F4-9ED0-C1BC49108093}" type="pres">
      <dgm:prSet presAssocID="{C64AB4AC-58DD-4FA7-9266-0AD72F1C5919}" presName="Child4" presStyleLbl="node1" presStyleIdx="3" presStyleCnt="4" custScaleY="84425" custLinFactNeighborX="-58678" custLinFactNeighborY="-72988">
        <dgm:presLayoutVars>
          <dgm:chMax val="0"/>
          <dgm:chPref val="0"/>
          <dgm:bulletEnabled val="1"/>
        </dgm:presLayoutVars>
      </dgm:prSet>
      <dgm:spPr/>
      <dgm:t>
        <a:bodyPr/>
        <a:lstStyle/>
        <a:p>
          <a:endParaRPr lang="en-US"/>
        </a:p>
      </dgm:t>
    </dgm:pt>
  </dgm:ptLst>
  <dgm:cxnLst>
    <dgm:cxn modelId="{029B9036-E781-499E-A7E4-73ABFEBD91A9}" srcId="{CCC4790D-D91F-432B-AB05-55F1EF876F82}" destId="{C64AB4AC-58DD-4FA7-9266-0AD72F1C5919}" srcOrd="3" destOrd="0" parTransId="{88BD47A7-4522-486A-AA00-2FE6C133E50A}" sibTransId="{3A316788-81A3-41F3-9C7C-6D75A94E309B}"/>
    <dgm:cxn modelId="{FD4F1AAD-71D6-4237-BD32-4E2FD4657D4B}" type="presOf" srcId="{EEB98DC4-90E7-4711-9461-8B7E6EA4C0FE}" destId="{6E7BF7F1-E4BF-4F01-A5CA-7101D7748AF2}" srcOrd="0" destOrd="0" presId="urn:microsoft.com/office/officeart/2011/layout/HexagonRadial"/>
    <dgm:cxn modelId="{5F3E9103-9A13-44FE-AED0-7D981F7DA8FC}" type="presOf" srcId="{51DD41F5-F346-4334-8ED1-B2256A86EA93}" destId="{E9CBDF24-CC39-4035-884C-04FC19560F8C}" srcOrd="0" destOrd="0" presId="urn:microsoft.com/office/officeart/2011/layout/HexagonRadial"/>
    <dgm:cxn modelId="{6718E1B2-91FD-481B-99E3-3915EB640B11}" srcId="{51DD41F5-F346-4334-8ED1-B2256A86EA93}" destId="{CCC4790D-D91F-432B-AB05-55F1EF876F82}" srcOrd="0" destOrd="0" parTransId="{4145CC93-4197-4768-9E13-432C10F8834C}" sibTransId="{F77EC3D1-DC5B-4345-8BF0-6A7F6C7A366F}"/>
    <dgm:cxn modelId="{5BCA2FB7-A003-4E9E-9A2E-BD49FF661B76}" type="presOf" srcId="{6B61DB73-75FA-4709-870F-29A78A7BFB04}" destId="{E1F7D9CE-EF34-4EAC-A88D-2879A6DF4C5E}" srcOrd="0" destOrd="0" presId="urn:microsoft.com/office/officeart/2011/layout/HexagonRadial"/>
    <dgm:cxn modelId="{8F0B824B-6183-4BFA-AF48-F71872B451DA}" type="presOf" srcId="{E9266ADB-80A3-496C-BA74-516E0FCE467A}" destId="{3119FCDB-6930-4242-B21B-7BCF7EE0E1FE}" srcOrd="0" destOrd="0" presId="urn:microsoft.com/office/officeart/2011/layout/HexagonRadial"/>
    <dgm:cxn modelId="{804E12E5-FD82-41B8-B8D6-F6ACA37011D9}" type="presOf" srcId="{C64AB4AC-58DD-4FA7-9266-0AD72F1C5919}" destId="{52321D8E-8C6D-43F4-9ED0-C1BC49108093}" srcOrd="0" destOrd="0" presId="urn:microsoft.com/office/officeart/2011/layout/HexagonRadial"/>
    <dgm:cxn modelId="{562E781F-D92F-44FF-B771-B17832119650}" srcId="{CCC4790D-D91F-432B-AB05-55F1EF876F82}" destId="{EEB98DC4-90E7-4711-9461-8B7E6EA4C0FE}" srcOrd="0" destOrd="0" parTransId="{4038CE8F-7A28-4EA4-A398-E74B70EFCBE6}" sibTransId="{64F5012C-5E1A-40DF-BD96-5321D1F932A7}"/>
    <dgm:cxn modelId="{BE517108-AE59-4441-90AC-B767689D481E}" type="presOf" srcId="{CCC4790D-D91F-432B-AB05-55F1EF876F82}" destId="{E187D9E9-6104-4E6F-B47A-5E18160EB873}" srcOrd="0" destOrd="0" presId="urn:microsoft.com/office/officeart/2011/layout/HexagonRadial"/>
    <dgm:cxn modelId="{3D5007E6-B58C-4558-B9A2-A00B5E59A3D3}" srcId="{CCC4790D-D91F-432B-AB05-55F1EF876F82}" destId="{6B61DB73-75FA-4709-870F-29A78A7BFB04}" srcOrd="2" destOrd="0" parTransId="{FB54A200-7983-4308-B288-B0AFF637AA39}" sibTransId="{8D9B923E-32EA-42DC-AD45-72FEAAD6CE30}"/>
    <dgm:cxn modelId="{5809F619-2C80-4132-9318-C951802B781B}" srcId="{CCC4790D-D91F-432B-AB05-55F1EF876F82}" destId="{E9266ADB-80A3-496C-BA74-516E0FCE467A}" srcOrd="1" destOrd="0" parTransId="{B887D8C4-7BD5-42D1-A691-29E10881694F}" sibTransId="{4F5D397B-9FAD-4C63-8AF4-29E19FB1F948}"/>
    <dgm:cxn modelId="{8715E88C-71B2-4A1D-AACF-9BD4A870BC5B}" type="presParOf" srcId="{E9CBDF24-CC39-4035-884C-04FC19560F8C}" destId="{E187D9E9-6104-4E6F-B47A-5E18160EB873}" srcOrd="0" destOrd="0" presId="urn:microsoft.com/office/officeart/2011/layout/HexagonRadial"/>
    <dgm:cxn modelId="{C2795294-5DE6-44E6-A73A-D7F5FDEA04A6}" type="presParOf" srcId="{E9CBDF24-CC39-4035-884C-04FC19560F8C}" destId="{74503D12-C763-4260-8FB8-ADF470F54842}" srcOrd="1" destOrd="0" presId="urn:microsoft.com/office/officeart/2011/layout/HexagonRadial"/>
    <dgm:cxn modelId="{79A5331A-6442-462B-BC57-B3B271D60409}" type="presParOf" srcId="{74503D12-C763-4260-8FB8-ADF470F54842}" destId="{42D4CAED-2965-4A53-9B2F-D251F0516AD2}" srcOrd="0" destOrd="0" presId="urn:microsoft.com/office/officeart/2011/layout/HexagonRadial"/>
    <dgm:cxn modelId="{505A7EBA-8968-4344-89B1-B3DCFE210AEB}" type="presParOf" srcId="{E9CBDF24-CC39-4035-884C-04FC19560F8C}" destId="{6E7BF7F1-E4BF-4F01-A5CA-7101D7748AF2}" srcOrd="2" destOrd="0" presId="urn:microsoft.com/office/officeart/2011/layout/HexagonRadial"/>
    <dgm:cxn modelId="{AFB4CE9A-1B85-4020-A1A6-C2478E58B63D}" type="presParOf" srcId="{E9CBDF24-CC39-4035-884C-04FC19560F8C}" destId="{701BB332-BA34-4F3B-AF65-05E3686E63F7}" srcOrd="3" destOrd="0" presId="urn:microsoft.com/office/officeart/2011/layout/HexagonRadial"/>
    <dgm:cxn modelId="{C57297A0-4A8B-485E-BB9C-49A9E6EDC2F2}" type="presParOf" srcId="{701BB332-BA34-4F3B-AF65-05E3686E63F7}" destId="{F695185A-DC56-4578-ACB7-512CFECED493}" srcOrd="0" destOrd="0" presId="urn:microsoft.com/office/officeart/2011/layout/HexagonRadial"/>
    <dgm:cxn modelId="{A0A6128D-2866-4DFC-97A5-307D0080C803}" type="presParOf" srcId="{E9CBDF24-CC39-4035-884C-04FC19560F8C}" destId="{3119FCDB-6930-4242-B21B-7BCF7EE0E1FE}" srcOrd="4" destOrd="0" presId="urn:microsoft.com/office/officeart/2011/layout/HexagonRadial"/>
    <dgm:cxn modelId="{6EE57694-2B8A-4524-ADDA-76818EC03722}" type="presParOf" srcId="{E9CBDF24-CC39-4035-884C-04FC19560F8C}" destId="{A401A2AD-8B3A-454A-AB82-33A68D8C5908}" srcOrd="5" destOrd="0" presId="urn:microsoft.com/office/officeart/2011/layout/HexagonRadial"/>
    <dgm:cxn modelId="{E0852BB1-7997-4879-8847-C51E1BE3FF61}" type="presParOf" srcId="{A401A2AD-8B3A-454A-AB82-33A68D8C5908}" destId="{0F40C88B-8BEB-4F9B-B2AF-EB84C0684E71}" srcOrd="0" destOrd="0" presId="urn:microsoft.com/office/officeart/2011/layout/HexagonRadial"/>
    <dgm:cxn modelId="{EF9B8593-01CE-4CF6-BEE6-BD0245DA0261}" type="presParOf" srcId="{E9CBDF24-CC39-4035-884C-04FC19560F8C}" destId="{E1F7D9CE-EF34-4EAC-A88D-2879A6DF4C5E}" srcOrd="6" destOrd="0" presId="urn:microsoft.com/office/officeart/2011/layout/HexagonRadial"/>
    <dgm:cxn modelId="{5A6ABE51-6104-4316-83AE-66F4448BBD3A}" type="presParOf" srcId="{E9CBDF24-CC39-4035-884C-04FC19560F8C}" destId="{C88E19ED-DA0A-4926-B465-AD46BD0FD965}" srcOrd="7" destOrd="0" presId="urn:microsoft.com/office/officeart/2011/layout/HexagonRadial"/>
    <dgm:cxn modelId="{048DDEDF-CA2D-48FF-8AD6-40B100DA46E0}" type="presParOf" srcId="{C88E19ED-DA0A-4926-B465-AD46BD0FD965}" destId="{640BB728-F496-48FC-90A6-77A26F49B4D1}" srcOrd="0" destOrd="0" presId="urn:microsoft.com/office/officeart/2011/layout/HexagonRadial"/>
    <dgm:cxn modelId="{BC6A0258-FBB1-42C2-B083-B9CAED1956C0}" type="presParOf" srcId="{E9CBDF24-CC39-4035-884C-04FC19560F8C}" destId="{52321D8E-8C6D-43F4-9ED0-C1BC49108093}" srcOrd="8" destOrd="0" presId="urn:microsoft.com/office/officeart/2011/layout/HexagonRadial"/>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7D9E9-6104-4E6F-B47A-5E18160EB873}">
      <dsp:nvSpPr>
        <dsp:cNvPr id="0" name=""/>
        <dsp:cNvSpPr/>
      </dsp:nvSpPr>
      <dsp:spPr>
        <a:xfrm>
          <a:off x="746667" y="681544"/>
          <a:ext cx="937348" cy="810844"/>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b="1" kern="1200" baseline="0">
              <a:solidFill>
                <a:sysClr val="windowText" lastClr="000000"/>
              </a:solidFill>
              <a:latin typeface="Sylfaen" panose="010A0502050306030303" pitchFamily="18" charset="0"/>
            </a:rPr>
            <a:t>მუნიციპალიტეტის მერია</a:t>
          </a:r>
          <a:endParaRPr lang="en-US" sz="800" b="1" kern="1200" baseline="0">
            <a:solidFill>
              <a:sysClr val="windowText" lastClr="000000"/>
            </a:solidFill>
            <a:latin typeface="Sylfaen" panose="010A0502050306030303" pitchFamily="18" charset="0"/>
          </a:endParaRPr>
        </a:p>
      </dsp:txBody>
      <dsp:txXfrm>
        <a:off x="901999" y="815912"/>
        <a:ext cx="626684" cy="542108"/>
      </dsp:txXfrm>
    </dsp:sp>
    <dsp:sp modelId="{F695185A-DC56-4578-ACB7-512CFECED493}">
      <dsp:nvSpPr>
        <dsp:cNvPr id="0" name=""/>
        <dsp:cNvSpPr/>
      </dsp:nvSpPr>
      <dsp:spPr>
        <a:xfrm>
          <a:off x="1007627" y="245902"/>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7BF7F1-E4BF-4F01-A5CA-7101D7748AF2}">
      <dsp:nvSpPr>
        <dsp:cNvPr id="0" name=""/>
        <dsp:cNvSpPr/>
      </dsp:nvSpPr>
      <dsp:spPr>
        <a:xfrm>
          <a:off x="833011" y="103628"/>
          <a:ext cx="768150" cy="50446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latin typeface="Sylfaen" panose="010A0502050306030303" pitchFamily="18" charset="0"/>
            </a:rPr>
            <a:t>ბიუჯტის პროექტის მომზადება</a:t>
          </a:r>
          <a:endParaRPr lang="en-US" sz="500" kern="1200">
            <a:latin typeface="Sylfaen" panose="010A0502050306030303" pitchFamily="18" charset="0"/>
          </a:endParaRPr>
        </a:p>
      </dsp:txBody>
      <dsp:txXfrm>
        <a:off x="945065" y="177217"/>
        <a:ext cx="544042" cy="357287"/>
      </dsp:txXfrm>
    </dsp:sp>
    <dsp:sp modelId="{0F40C88B-8BEB-4F9B-B2AF-EB84C0684E71}">
      <dsp:nvSpPr>
        <dsp:cNvPr id="0" name=""/>
        <dsp:cNvSpPr/>
      </dsp:nvSpPr>
      <dsp:spPr>
        <a:xfrm>
          <a:off x="1778181" y="505471"/>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19FCDB-6930-4242-B21B-7BCF7EE0E1FE}">
      <dsp:nvSpPr>
        <dsp:cNvPr id="0" name=""/>
        <dsp:cNvSpPr/>
      </dsp:nvSpPr>
      <dsp:spPr>
        <a:xfrm>
          <a:off x="1561353" y="463611"/>
          <a:ext cx="768150" cy="50655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პროექტის საკრებულოში წარდგენა</a:t>
          </a:r>
          <a:endParaRPr lang="en-US" sz="500" kern="1200"/>
        </a:p>
      </dsp:txBody>
      <dsp:txXfrm>
        <a:off x="1673607" y="537637"/>
        <a:ext cx="543642" cy="358507"/>
      </dsp:txXfrm>
    </dsp:sp>
    <dsp:sp modelId="{52DD8791-66E7-4882-9D79-DC671E58553F}">
      <dsp:nvSpPr>
        <dsp:cNvPr id="0" name=""/>
        <dsp:cNvSpPr/>
      </dsp:nvSpPr>
      <dsp:spPr>
        <a:xfrm>
          <a:off x="1793612" y="1355257"/>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F7D9CE-EF34-4EAC-A88D-2879A6DF4C5E}">
      <dsp:nvSpPr>
        <dsp:cNvPr id="0" name=""/>
        <dsp:cNvSpPr/>
      </dsp:nvSpPr>
      <dsp:spPr>
        <a:xfrm>
          <a:off x="1577254" y="1172077"/>
          <a:ext cx="768150" cy="60126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ბიუჯეტში ცვლილებების მომზადება და საკრებულოში წარდგენა</a:t>
          </a:r>
          <a:endParaRPr lang="en-US" sz="500" kern="1200"/>
        </a:p>
      </dsp:txBody>
      <dsp:txXfrm>
        <a:off x="1698527" y="1267004"/>
        <a:ext cx="525604" cy="411415"/>
      </dsp:txXfrm>
    </dsp:sp>
    <dsp:sp modelId="{640BB728-F496-48FC-90A6-77A26F49B4D1}">
      <dsp:nvSpPr>
        <dsp:cNvPr id="0" name=""/>
        <dsp:cNvSpPr/>
      </dsp:nvSpPr>
      <dsp:spPr>
        <a:xfrm>
          <a:off x="1082370" y="1668496"/>
          <a:ext cx="35365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AFE262-261B-43D8-A0C3-52EDA1EE950D}">
      <dsp:nvSpPr>
        <dsp:cNvPr id="0" name=""/>
        <dsp:cNvSpPr/>
      </dsp:nvSpPr>
      <dsp:spPr>
        <a:xfrm>
          <a:off x="872763" y="1533733"/>
          <a:ext cx="768150" cy="66454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აღსრულება</a:t>
          </a:r>
          <a:endParaRPr lang="en-US" sz="500" kern="1200"/>
        </a:p>
      </dsp:txBody>
      <dsp:txXfrm>
        <a:off x="1000062" y="1643861"/>
        <a:ext cx="513552" cy="444284"/>
      </dsp:txXfrm>
    </dsp:sp>
    <dsp:sp modelId="{C6B09748-6770-416E-8FA6-DCF3F048FE1B}">
      <dsp:nvSpPr>
        <dsp:cNvPr id="0" name=""/>
        <dsp:cNvSpPr/>
      </dsp:nvSpPr>
      <dsp:spPr>
        <a:xfrm>
          <a:off x="0" y="846700"/>
          <a:ext cx="768150" cy="66454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ka-GE" sz="500" kern="1200"/>
            <a:t>ბიუჯეტის შერულების შესახებ ანგარიშის წარდგენა საკრებულოში</a:t>
          </a:r>
          <a:endParaRPr lang="en-US" sz="500" kern="1200"/>
        </a:p>
      </dsp:txBody>
      <dsp:txXfrm>
        <a:off x="127299" y="956828"/>
        <a:ext cx="513552" cy="4442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7D9E9-6104-4E6F-B47A-5E18160EB873}">
      <dsp:nvSpPr>
        <dsp:cNvPr id="0" name=""/>
        <dsp:cNvSpPr/>
      </dsp:nvSpPr>
      <dsp:spPr>
        <a:xfrm>
          <a:off x="817586" y="871930"/>
          <a:ext cx="937457" cy="63899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ka-GE" sz="800" b="1" kern="1200" baseline="0">
              <a:solidFill>
                <a:sysClr val="windowText" lastClr="000000"/>
              </a:solidFill>
            </a:rPr>
            <a:t>მუნიციპალიტეტის საკრებულო</a:t>
          </a:r>
          <a:endParaRPr lang="en-US" sz="800" b="1" kern="1200" baseline="0">
            <a:solidFill>
              <a:sysClr val="windowText" lastClr="000000"/>
            </a:solidFill>
          </a:endParaRPr>
        </a:p>
      </dsp:txBody>
      <dsp:txXfrm>
        <a:off x="956561" y="966659"/>
        <a:ext cx="659507" cy="449535"/>
      </dsp:txXfrm>
    </dsp:sp>
    <dsp:sp modelId="{F695185A-DC56-4578-ACB7-512CFECED493}">
      <dsp:nvSpPr>
        <dsp:cNvPr id="0" name=""/>
        <dsp:cNvSpPr/>
      </dsp:nvSpPr>
      <dsp:spPr>
        <a:xfrm>
          <a:off x="1158082" y="294702"/>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7BF7F1-E4BF-4F01-A5CA-7101D7748AF2}">
      <dsp:nvSpPr>
        <dsp:cNvPr id="0" name=""/>
        <dsp:cNvSpPr/>
      </dsp:nvSpPr>
      <dsp:spPr>
        <a:xfrm>
          <a:off x="866695" y="337161"/>
          <a:ext cx="768144" cy="46894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პროექტის განხილვა</a:t>
          </a:r>
          <a:endParaRPr lang="en-US" sz="600" kern="1200"/>
        </a:p>
      </dsp:txBody>
      <dsp:txXfrm>
        <a:off x="975366" y="403504"/>
        <a:ext cx="550802" cy="336260"/>
      </dsp:txXfrm>
    </dsp:sp>
    <dsp:sp modelId="{0F40C88B-8BEB-4F9B-B2AF-EB84C0684E71}">
      <dsp:nvSpPr>
        <dsp:cNvPr id="0" name=""/>
        <dsp:cNvSpPr/>
      </dsp:nvSpPr>
      <dsp:spPr>
        <a:xfrm>
          <a:off x="1817408" y="657636"/>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19FCDB-6930-4242-B21B-7BCF7EE0E1FE}">
      <dsp:nvSpPr>
        <dsp:cNvPr id="0" name=""/>
        <dsp:cNvSpPr/>
      </dsp:nvSpPr>
      <dsp:spPr>
        <a:xfrm>
          <a:off x="1640302" y="660477"/>
          <a:ext cx="768144" cy="49668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დამტკიცება</a:t>
          </a:r>
          <a:endParaRPr lang="en-US" sz="600" kern="1200"/>
        </a:p>
      </dsp:txBody>
      <dsp:txXfrm>
        <a:off x="1751615" y="732452"/>
        <a:ext cx="545518" cy="352733"/>
      </dsp:txXfrm>
    </dsp:sp>
    <dsp:sp modelId="{640BB728-F496-48FC-90A6-77A26F49B4D1}">
      <dsp:nvSpPr>
        <dsp:cNvPr id="0" name=""/>
        <dsp:cNvSpPr/>
      </dsp:nvSpPr>
      <dsp:spPr>
        <a:xfrm>
          <a:off x="1864499" y="1396106"/>
          <a:ext cx="353748" cy="30472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1F7D9CE-EF34-4EAC-A88D-2879A6DF4C5E}">
      <dsp:nvSpPr>
        <dsp:cNvPr id="0" name=""/>
        <dsp:cNvSpPr/>
      </dsp:nvSpPr>
      <dsp:spPr>
        <a:xfrm>
          <a:off x="1592585" y="1265558"/>
          <a:ext cx="768144" cy="55962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ცვლილებების დამტკიცება</a:t>
          </a:r>
          <a:endParaRPr lang="en-US" sz="600" kern="1200"/>
        </a:p>
      </dsp:txBody>
      <dsp:txXfrm>
        <a:off x="1709892" y="1351020"/>
        <a:ext cx="533530" cy="388698"/>
      </dsp:txXfrm>
    </dsp:sp>
    <dsp:sp modelId="{52321D8E-8C6D-43F4-9ED0-C1BC49108093}">
      <dsp:nvSpPr>
        <dsp:cNvPr id="0" name=""/>
        <dsp:cNvSpPr/>
      </dsp:nvSpPr>
      <dsp:spPr>
        <a:xfrm>
          <a:off x="119274" y="1165153"/>
          <a:ext cx="768144" cy="561038"/>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ka-GE" sz="600" kern="1200"/>
            <a:t>ბიუჯეტის შესრულების ანგარიშის დამტკიცება</a:t>
          </a:r>
          <a:endParaRPr lang="en-US" sz="600" kern="1200"/>
        </a:p>
      </dsp:txBody>
      <dsp:txXfrm>
        <a:off x="236716" y="1250930"/>
        <a:ext cx="533260" cy="38948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7525-E507-42A8-8E7D-E5EED7A4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9060</Words>
  <Characters>51642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Nino Churkhauli</cp:lastModifiedBy>
  <cp:revision>24</cp:revision>
  <cp:lastPrinted>2022-03-07T10:38:00Z</cp:lastPrinted>
  <dcterms:created xsi:type="dcterms:W3CDTF">2022-03-22T08:56:00Z</dcterms:created>
  <dcterms:modified xsi:type="dcterms:W3CDTF">2022-12-09T07:23:00Z</dcterms:modified>
</cp:coreProperties>
</file>